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3058" w14:textId="066A900E" w:rsidR="00C46D71" w:rsidRPr="008F68CD" w:rsidRDefault="00C46D71" w:rsidP="00C46D71">
      <w:pPr>
        <w:suppressAutoHyphens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 w:rsidRPr="008F68CD">
        <w:rPr>
          <w:b/>
          <w:color w:val="auto"/>
          <w:sz w:val="32"/>
          <w:szCs w:val="32"/>
        </w:rPr>
        <w:t>Д</w:t>
      </w:r>
      <w:r w:rsidR="00C40FE9" w:rsidRPr="00C40FE9">
        <w:rPr>
          <w:b/>
          <w:color w:val="auto"/>
          <w:sz w:val="32"/>
          <w:szCs w:val="32"/>
        </w:rPr>
        <w:t xml:space="preserve">оговор </w:t>
      </w:r>
      <w:r w:rsidR="00C40FE9" w:rsidRPr="00C40FE9">
        <w:rPr>
          <w:b/>
          <w:sz w:val="32"/>
          <w:szCs w:val="32"/>
        </w:rPr>
        <w:t>№ ____</w:t>
      </w:r>
    </w:p>
    <w:p w14:paraId="062A4D87" w14:textId="773DEBF0" w:rsidR="00C46D71" w:rsidRPr="00C40FE9" w:rsidRDefault="00C46D71" w:rsidP="00C46D71">
      <w:pPr>
        <w:suppressAutoHyphens/>
        <w:jc w:val="center"/>
        <w:rPr>
          <w:b/>
          <w:color w:val="auto"/>
          <w:sz w:val="32"/>
          <w:szCs w:val="32"/>
        </w:rPr>
      </w:pPr>
      <w:r w:rsidRPr="008F68CD">
        <w:rPr>
          <w:b/>
          <w:color w:val="auto"/>
          <w:sz w:val="32"/>
          <w:szCs w:val="32"/>
        </w:rPr>
        <w:t xml:space="preserve">оказания услуг по распределению электрической энергии </w:t>
      </w:r>
    </w:p>
    <w:p w14:paraId="1D9159FD" w14:textId="0BDB7E9F" w:rsidR="00C40FE9" w:rsidRPr="008F68CD" w:rsidRDefault="00C40FE9" w:rsidP="00C46D71">
      <w:pPr>
        <w:suppressAutoHyphens/>
        <w:jc w:val="center"/>
        <w:rPr>
          <w:b/>
          <w:color w:val="auto"/>
          <w:sz w:val="22"/>
          <w:szCs w:val="22"/>
        </w:rPr>
      </w:pPr>
      <w:r w:rsidRPr="00C40FE9">
        <w:rPr>
          <w:sz w:val="22"/>
          <w:szCs w:val="22"/>
        </w:rPr>
        <w:t>(</w:t>
      </w:r>
      <w:r w:rsidR="00AC4E68">
        <w:rPr>
          <w:sz w:val="22"/>
          <w:szCs w:val="22"/>
        </w:rPr>
        <w:t xml:space="preserve">с продажей объектам </w:t>
      </w:r>
      <w:r w:rsidR="009F5280">
        <w:rPr>
          <w:sz w:val="22"/>
          <w:szCs w:val="22"/>
        </w:rPr>
        <w:t>потребител</w:t>
      </w:r>
      <w:r w:rsidR="00AC4E68">
        <w:rPr>
          <w:sz w:val="22"/>
          <w:szCs w:val="22"/>
        </w:rPr>
        <w:t>ей</w:t>
      </w:r>
      <w:r w:rsidR="009F5280">
        <w:rPr>
          <w:sz w:val="22"/>
          <w:szCs w:val="22"/>
        </w:rPr>
        <w:t xml:space="preserve"> ЖКХ</w:t>
      </w:r>
      <w:r w:rsidRPr="00C40FE9">
        <w:rPr>
          <w:sz w:val="22"/>
          <w:szCs w:val="22"/>
        </w:rPr>
        <w:t>)</w:t>
      </w:r>
    </w:p>
    <w:p w14:paraId="1FECF84E" w14:textId="77777777" w:rsidR="00C46D71" w:rsidRPr="008C3834" w:rsidRDefault="00C46D71" w:rsidP="00C46D71">
      <w:pPr>
        <w:ind w:right="-30"/>
        <w:rPr>
          <w:color w:val="auto"/>
          <w:sz w:val="24"/>
          <w:szCs w:val="24"/>
        </w:rPr>
      </w:pPr>
    </w:p>
    <w:p w14:paraId="60FE8E04" w14:textId="77777777" w:rsidR="00C46D71" w:rsidRPr="008C3834" w:rsidRDefault="00C46D71" w:rsidP="00C46D71">
      <w:pPr>
        <w:ind w:right="-30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г.________________</w:t>
      </w:r>
      <w:r w:rsidRPr="008C3834">
        <w:rPr>
          <w:color w:val="auto"/>
          <w:sz w:val="24"/>
          <w:szCs w:val="24"/>
        </w:rPr>
        <w:tab/>
      </w:r>
      <w:r w:rsidRPr="008C3834">
        <w:rPr>
          <w:color w:val="auto"/>
          <w:sz w:val="24"/>
          <w:szCs w:val="24"/>
        </w:rPr>
        <w:tab/>
      </w:r>
      <w:r w:rsidRPr="008C3834">
        <w:rPr>
          <w:color w:val="auto"/>
          <w:sz w:val="24"/>
          <w:szCs w:val="24"/>
        </w:rPr>
        <w:tab/>
      </w:r>
      <w:r w:rsidRPr="008C3834">
        <w:rPr>
          <w:color w:val="auto"/>
          <w:sz w:val="24"/>
          <w:szCs w:val="24"/>
        </w:rPr>
        <w:tab/>
      </w:r>
      <w:r w:rsidRPr="008C3834">
        <w:rPr>
          <w:color w:val="auto"/>
          <w:sz w:val="24"/>
          <w:szCs w:val="24"/>
        </w:rPr>
        <w:tab/>
        <w:t xml:space="preserve">                       </w:t>
      </w:r>
      <w:r w:rsidRPr="008C3834">
        <w:rPr>
          <w:color w:val="auto"/>
          <w:sz w:val="24"/>
          <w:szCs w:val="24"/>
        </w:rPr>
        <w:tab/>
        <w:t>«___» ____________20____г.</w:t>
      </w:r>
    </w:p>
    <w:p w14:paraId="209B2CCF" w14:textId="77777777" w:rsidR="00C46D71" w:rsidRPr="008C3834" w:rsidRDefault="00C46D71" w:rsidP="00C46D71">
      <w:pPr>
        <w:jc w:val="both"/>
        <w:rPr>
          <w:color w:val="auto"/>
          <w:sz w:val="24"/>
          <w:szCs w:val="24"/>
        </w:rPr>
      </w:pPr>
    </w:p>
    <w:p w14:paraId="7C12D69D" w14:textId="70AD4670" w:rsidR="00F0332E" w:rsidRPr="00AD1A55" w:rsidRDefault="00C46D71" w:rsidP="00340EAB">
      <w:pPr>
        <w:pStyle w:val="af5"/>
        <w:spacing w:line="19" w:lineRule="atLeast"/>
        <w:ind w:left="0" w:right="0"/>
        <w:jc w:val="both"/>
        <w:rPr>
          <w:szCs w:val="24"/>
        </w:rPr>
      </w:pPr>
      <w:r w:rsidRPr="008C3834">
        <w:rPr>
          <w:szCs w:val="24"/>
        </w:rPr>
        <w:t xml:space="preserve">Мы, нижеподписавшиеся, </w:t>
      </w:r>
      <w:r w:rsidR="008C39AB" w:rsidRPr="001A6A05">
        <w:rPr>
          <w:szCs w:val="24"/>
        </w:rPr>
        <w:t>Витебское</w:t>
      </w:r>
      <w:r w:rsidR="008C39AB" w:rsidRPr="00E91A8B">
        <w:t xml:space="preserve"> республиканское унитарное предприятие электроэнергетики </w:t>
      </w:r>
      <w:r w:rsidR="008C39AB" w:rsidRPr="001A6A05">
        <w:rPr>
          <w:szCs w:val="24"/>
        </w:rPr>
        <w:t>«Витебскэнерго»</w:t>
      </w:r>
      <w:r w:rsidR="008C39AB" w:rsidRPr="00E91A8B">
        <w:t xml:space="preserve"> (РУП </w:t>
      </w:r>
      <w:r w:rsidR="008C39AB" w:rsidRPr="001A6A05">
        <w:rPr>
          <w:szCs w:val="24"/>
        </w:rPr>
        <w:t>«Витебскэнерго»),</w:t>
      </w:r>
      <w:r w:rsidR="008C39AB" w:rsidRPr="00E91A8B">
        <w:t xml:space="preserve"> именуемое в дальнейшем </w:t>
      </w:r>
      <w:r w:rsidRPr="00E91A8B">
        <w:rPr>
          <w:b/>
        </w:rPr>
        <w:t>Исполнитель</w:t>
      </w:r>
      <w:r w:rsidRPr="00E91A8B">
        <w:t xml:space="preserve"> </w:t>
      </w:r>
      <w:r w:rsidRPr="00E91A8B">
        <w:rPr>
          <w:b/>
        </w:rPr>
        <w:t>услуг,</w:t>
      </w:r>
      <w:r w:rsidRPr="00E91A8B">
        <w:t xml:space="preserve"> в лице</w:t>
      </w:r>
      <w:r w:rsidR="0042243A">
        <w:t>_________________________________________________________</w:t>
      </w:r>
      <w:r w:rsidR="00F0332E" w:rsidRPr="002C4E9C">
        <w:rPr>
          <w:sz w:val="4"/>
        </w:rPr>
        <w:t xml:space="preserve"> </w:t>
      </w:r>
      <w:r w:rsidR="00F0332E" w:rsidRPr="00AD1A55">
        <w:rPr>
          <w:szCs w:val="24"/>
        </w:rPr>
        <w:t>_________________________________________________________________________________</w:t>
      </w:r>
    </w:p>
    <w:p w14:paraId="79C047EF" w14:textId="77777777" w:rsidR="00F0332E" w:rsidRPr="000378CA" w:rsidRDefault="00F0332E" w:rsidP="00F0332E">
      <w:pPr>
        <w:pStyle w:val="af5"/>
        <w:spacing w:line="19" w:lineRule="atLeast"/>
        <w:ind w:left="0" w:right="0" w:firstLine="0"/>
        <w:jc w:val="center"/>
        <w:rPr>
          <w:sz w:val="16"/>
          <w:szCs w:val="16"/>
        </w:rPr>
      </w:pPr>
      <w:r w:rsidRPr="000378CA">
        <w:rPr>
          <w:sz w:val="16"/>
          <w:szCs w:val="16"/>
        </w:rPr>
        <w:t>(</w:t>
      </w:r>
      <w:r w:rsidRPr="00AD1A55">
        <w:rPr>
          <w:sz w:val="16"/>
          <w:szCs w:val="16"/>
        </w:rPr>
        <w:t>должность, ФИО</w:t>
      </w:r>
      <w:r w:rsidRPr="000378CA">
        <w:rPr>
          <w:sz w:val="16"/>
          <w:szCs w:val="16"/>
        </w:rPr>
        <w:t>)</w:t>
      </w:r>
    </w:p>
    <w:p w14:paraId="60948240" w14:textId="77777777" w:rsidR="00F0332E" w:rsidRPr="00AD1A55" w:rsidRDefault="00F0332E" w:rsidP="00F0332E">
      <w:pPr>
        <w:pStyle w:val="af5"/>
        <w:tabs>
          <w:tab w:val="left" w:pos="9214"/>
        </w:tabs>
        <w:spacing w:line="19" w:lineRule="atLeast"/>
        <w:ind w:left="0" w:right="0" w:firstLine="0"/>
        <w:jc w:val="both"/>
        <w:rPr>
          <w:szCs w:val="24"/>
        </w:rPr>
      </w:pPr>
      <w:r w:rsidRPr="00AD1A55">
        <w:rPr>
          <w:spacing w:val="-2"/>
          <w:szCs w:val="24"/>
        </w:rPr>
        <w:t>__________________________________________________________________________________</w:t>
      </w:r>
      <w:r w:rsidRPr="00AD1A55">
        <w:rPr>
          <w:szCs w:val="24"/>
        </w:rPr>
        <w:t>,</w:t>
      </w:r>
    </w:p>
    <w:p w14:paraId="3C55B6C7" w14:textId="77777777" w:rsidR="00F0332E" w:rsidRPr="00AD1A55" w:rsidRDefault="00F0332E" w:rsidP="00F0332E">
      <w:pPr>
        <w:spacing w:line="19" w:lineRule="atLeast"/>
        <w:rPr>
          <w:sz w:val="16"/>
          <w:szCs w:val="16"/>
        </w:rPr>
      </w:pPr>
    </w:p>
    <w:p w14:paraId="3F51CEDA" w14:textId="2B9A4CB9" w:rsidR="00F0332E" w:rsidRPr="00AD1A55" w:rsidRDefault="00F0332E" w:rsidP="00F0332E">
      <w:pPr>
        <w:spacing w:line="19" w:lineRule="atLeast"/>
        <w:rPr>
          <w:sz w:val="24"/>
          <w:szCs w:val="24"/>
        </w:rPr>
      </w:pPr>
      <w:r w:rsidRPr="00E91A8B">
        <w:rPr>
          <w:sz w:val="24"/>
        </w:rPr>
        <w:t xml:space="preserve">действующего на основании </w:t>
      </w:r>
      <w:r w:rsidRPr="00AD1A55">
        <w:rPr>
          <w:sz w:val="24"/>
          <w:szCs w:val="24"/>
        </w:rPr>
        <w:t>доверенности от «___» ___________ _______ г. № ____________</w:t>
      </w:r>
    </w:p>
    <w:p w14:paraId="407963E0" w14:textId="77777777" w:rsidR="00F0332E" w:rsidRPr="00AD1A55" w:rsidRDefault="00F0332E" w:rsidP="00F0332E">
      <w:pPr>
        <w:spacing w:line="19" w:lineRule="atLeast"/>
        <w:rPr>
          <w:sz w:val="8"/>
          <w:szCs w:val="8"/>
        </w:rPr>
      </w:pPr>
    </w:p>
    <w:p w14:paraId="7A7E7B09" w14:textId="7A539163" w:rsidR="00F0332E" w:rsidRPr="00AD1A55" w:rsidRDefault="00F0332E" w:rsidP="00F0332E">
      <w:pPr>
        <w:spacing w:line="19" w:lineRule="atLeast"/>
        <w:rPr>
          <w:sz w:val="8"/>
          <w:szCs w:val="8"/>
        </w:rPr>
      </w:pPr>
      <w:r w:rsidRPr="00E91A8B">
        <w:rPr>
          <w:sz w:val="24"/>
        </w:rPr>
        <w:t xml:space="preserve">с </w:t>
      </w:r>
      <w:r w:rsidRPr="0042243A">
        <w:rPr>
          <w:sz w:val="24"/>
        </w:rPr>
        <w:t>одной стороны</w:t>
      </w:r>
      <w:r w:rsidRPr="00E91A8B">
        <w:rPr>
          <w:sz w:val="24"/>
        </w:rPr>
        <w:t>, и</w:t>
      </w:r>
      <w:r w:rsidR="0042243A">
        <w:rPr>
          <w:sz w:val="24"/>
        </w:rPr>
        <w:t xml:space="preserve"> </w:t>
      </w:r>
      <w:r w:rsidR="0042243A">
        <w:rPr>
          <w:color w:val="auto"/>
          <w:sz w:val="24"/>
          <w:szCs w:val="24"/>
        </w:rPr>
        <w:t>________________________________________________</w:t>
      </w:r>
    </w:p>
    <w:p w14:paraId="614302B3" w14:textId="77777777" w:rsidR="00F0332E" w:rsidRPr="00AD1A55" w:rsidRDefault="00F0332E" w:rsidP="00F0332E">
      <w:pPr>
        <w:spacing w:line="19" w:lineRule="atLeast"/>
        <w:rPr>
          <w:sz w:val="24"/>
          <w:szCs w:val="24"/>
        </w:rPr>
      </w:pPr>
      <w:r w:rsidRPr="00AD1A55">
        <w:rPr>
          <w:sz w:val="24"/>
          <w:szCs w:val="24"/>
        </w:rPr>
        <w:t>_________________________________________________________________________________</w:t>
      </w:r>
    </w:p>
    <w:p w14:paraId="62CB85BC" w14:textId="77777777" w:rsidR="00F0332E" w:rsidRPr="00F802BD" w:rsidRDefault="00F0332E" w:rsidP="00F802BD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F802BD">
        <w:rPr>
          <w:color w:val="auto"/>
          <w:sz w:val="18"/>
        </w:rPr>
        <w:t>(полное наименование юридического лица-</w:t>
      </w:r>
      <w:r w:rsidR="005251F0">
        <w:rPr>
          <w:color w:val="auto"/>
          <w:sz w:val="18"/>
        </w:rPr>
        <w:t>потребител</w:t>
      </w:r>
      <w:r w:rsidR="00467B4A">
        <w:rPr>
          <w:color w:val="auto"/>
          <w:sz w:val="18"/>
        </w:rPr>
        <w:t>я</w:t>
      </w:r>
      <w:r w:rsidRPr="00F802BD">
        <w:rPr>
          <w:color w:val="auto"/>
          <w:sz w:val="18"/>
        </w:rPr>
        <w:t xml:space="preserve"> (краткое наименование)</w:t>
      </w:r>
    </w:p>
    <w:p w14:paraId="34D66F0A" w14:textId="60DB6C5F" w:rsidR="00F0332E" w:rsidRPr="00AD1A55" w:rsidRDefault="00F0332E" w:rsidP="00F0332E">
      <w:pPr>
        <w:pStyle w:val="af5"/>
        <w:tabs>
          <w:tab w:val="left" w:pos="9214"/>
        </w:tabs>
        <w:spacing w:line="19" w:lineRule="atLeast"/>
        <w:ind w:left="0" w:right="0" w:firstLine="0"/>
        <w:jc w:val="both"/>
        <w:rPr>
          <w:szCs w:val="24"/>
        </w:rPr>
      </w:pPr>
      <w:r w:rsidRPr="00AD1A55">
        <w:rPr>
          <w:spacing w:val="-2"/>
          <w:szCs w:val="24"/>
        </w:rPr>
        <w:t>__________________________________________________________________________________</w:t>
      </w:r>
      <w:r w:rsidRPr="00AD1A55">
        <w:rPr>
          <w:szCs w:val="24"/>
        </w:rPr>
        <w:t>,</w:t>
      </w:r>
    </w:p>
    <w:p w14:paraId="216EA222" w14:textId="77777777" w:rsidR="00F0332E" w:rsidRPr="00AD1A55" w:rsidRDefault="00F0332E" w:rsidP="00F0332E">
      <w:pPr>
        <w:pStyle w:val="af5"/>
        <w:spacing w:line="19" w:lineRule="atLeast"/>
        <w:ind w:left="0" w:right="0" w:firstLine="0"/>
        <w:jc w:val="both"/>
        <w:rPr>
          <w:sz w:val="8"/>
          <w:szCs w:val="8"/>
        </w:rPr>
      </w:pPr>
    </w:p>
    <w:p w14:paraId="2C4EC17A" w14:textId="5142C340" w:rsidR="00F0332E" w:rsidRPr="0042243A" w:rsidRDefault="0042243A" w:rsidP="008F68CD">
      <w:pPr>
        <w:pStyle w:val="af5"/>
        <w:spacing w:line="19" w:lineRule="atLeast"/>
        <w:ind w:left="0" w:right="0" w:firstLine="0"/>
        <w:jc w:val="both"/>
      </w:pPr>
      <w:r w:rsidRPr="008C3834">
        <w:rPr>
          <w:szCs w:val="24"/>
        </w:rPr>
        <w:t>именуемый (ая, ое)</w:t>
      </w:r>
      <w:r>
        <w:rPr>
          <w:szCs w:val="24"/>
        </w:rPr>
        <w:t xml:space="preserve"> </w:t>
      </w:r>
      <w:r w:rsidR="00F0332E" w:rsidRPr="008F68CD">
        <w:t xml:space="preserve">в дальнейшем </w:t>
      </w:r>
      <w:r w:rsidR="005251F0" w:rsidRPr="008F68CD">
        <w:rPr>
          <w:b/>
        </w:rPr>
        <w:t>Потребитель услуг</w:t>
      </w:r>
      <w:r w:rsidR="00F0332E" w:rsidRPr="008F68CD">
        <w:t>, в лице</w:t>
      </w:r>
      <w:r>
        <w:rPr>
          <w:spacing w:val="-2"/>
          <w:szCs w:val="24"/>
        </w:rPr>
        <w:t>___________________</w:t>
      </w:r>
      <w:r w:rsidR="00F0332E" w:rsidRPr="00AD1A55">
        <w:rPr>
          <w:spacing w:val="-2"/>
          <w:szCs w:val="24"/>
        </w:rPr>
        <w:t xml:space="preserve">________ </w:t>
      </w:r>
      <w:r w:rsidR="00F0332E" w:rsidRPr="00AD1A55">
        <w:rPr>
          <w:szCs w:val="24"/>
        </w:rPr>
        <w:t>_________________________________________________________________________________</w:t>
      </w:r>
    </w:p>
    <w:p w14:paraId="646137F7" w14:textId="77777777" w:rsidR="00F0332E" w:rsidRPr="00F802BD" w:rsidRDefault="00F0332E" w:rsidP="00F802BD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F802BD">
        <w:rPr>
          <w:color w:val="auto"/>
          <w:sz w:val="18"/>
        </w:rPr>
        <w:t>(должность, ФИО)</w:t>
      </w:r>
    </w:p>
    <w:p w14:paraId="00ACE5FC" w14:textId="77777777" w:rsidR="00F0332E" w:rsidRPr="00AD1A55" w:rsidRDefault="00F0332E" w:rsidP="00F0332E">
      <w:pPr>
        <w:spacing w:line="19" w:lineRule="atLeast"/>
        <w:rPr>
          <w:sz w:val="24"/>
          <w:szCs w:val="24"/>
        </w:rPr>
      </w:pPr>
      <w:r w:rsidRPr="00AD1A55">
        <w:rPr>
          <w:sz w:val="24"/>
          <w:szCs w:val="24"/>
        </w:rPr>
        <w:t>_________________________________________________________________________________</w:t>
      </w:r>
    </w:p>
    <w:p w14:paraId="03FFB391" w14:textId="77777777" w:rsidR="00F0332E" w:rsidRPr="00AD1A55" w:rsidRDefault="00F0332E" w:rsidP="00F0332E">
      <w:pPr>
        <w:spacing w:line="19" w:lineRule="atLeast"/>
        <w:rPr>
          <w:sz w:val="8"/>
          <w:szCs w:val="8"/>
        </w:rPr>
      </w:pPr>
    </w:p>
    <w:p w14:paraId="03986BF1" w14:textId="51C42659" w:rsidR="00F0332E" w:rsidRPr="00AD1A55" w:rsidRDefault="00F0332E" w:rsidP="00F0332E">
      <w:pPr>
        <w:spacing w:line="19" w:lineRule="atLeast"/>
        <w:rPr>
          <w:sz w:val="24"/>
          <w:szCs w:val="24"/>
        </w:rPr>
      </w:pPr>
      <w:r w:rsidRPr="008F68CD">
        <w:rPr>
          <w:sz w:val="24"/>
        </w:rPr>
        <w:t xml:space="preserve">действующего на основании </w:t>
      </w:r>
      <w:r w:rsidRPr="00AD1A55">
        <w:rPr>
          <w:sz w:val="24"/>
          <w:szCs w:val="24"/>
        </w:rPr>
        <w:t>________________________________________________________</w:t>
      </w:r>
    </w:p>
    <w:p w14:paraId="0971A63F" w14:textId="77777777" w:rsidR="00F0332E" w:rsidRPr="00AD1A55" w:rsidRDefault="00F0332E" w:rsidP="00F0332E">
      <w:pPr>
        <w:spacing w:line="19" w:lineRule="atLeast"/>
        <w:rPr>
          <w:sz w:val="8"/>
          <w:szCs w:val="8"/>
        </w:rPr>
      </w:pPr>
    </w:p>
    <w:p w14:paraId="68038119" w14:textId="77777777" w:rsidR="00F0332E" w:rsidRPr="00AD1A55" w:rsidRDefault="00F0332E" w:rsidP="00F0332E">
      <w:pPr>
        <w:spacing w:line="19" w:lineRule="atLeast"/>
        <w:rPr>
          <w:sz w:val="24"/>
          <w:szCs w:val="24"/>
        </w:rPr>
      </w:pPr>
      <w:r w:rsidRPr="00AD1A55">
        <w:rPr>
          <w:sz w:val="24"/>
          <w:szCs w:val="24"/>
        </w:rPr>
        <w:t>_________________________________________________________________________________</w:t>
      </w:r>
    </w:p>
    <w:p w14:paraId="697C8C06" w14:textId="77777777" w:rsidR="00F0332E" w:rsidRPr="00F802BD" w:rsidRDefault="00F0332E" w:rsidP="00F802BD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F802BD">
        <w:rPr>
          <w:color w:val="auto"/>
          <w:sz w:val="18"/>
        </w:rPr>
        <w:t>(указать правоустанавливающий документ, его полное наименование:</w:t>
      </w:r>
    </w:p>
    <w:p w14:paraId="6A14AA41" w14:textId="77777777" w:rsidR="00F0332E" w:rsidRPr="00AD1A55" w:rsidRDefault="00F0332E" w:rsidP="00F0332E">
      <w:pPr>
        <w:pStyle w:val="af5"/>
        <w:tabs>
          <w:tab w:val="left" w:pos="9214"/>
        </w:tabs>
        <w:spacing w:line="19" w:lineRule="atLeast"/>
        <w:ind w:left="0" w:right="0" w:firstLine="0"/>
        <w:jc w:val="both"/>
        <w:rPr>
          <w:szCs w:val="24"/>
        </w:rPr>
      </w:pPr>
      <w:r w:rsidRPr="00AD1A55">
        <w:rPr>
          <w:spacing w:val="-2"/>
          <w:szCs w:val="24"/>
        </w:rPr>
        <w:t>__________________________________________________________________________________</w:t>
      </w:r>
      <w:r w:rsidRPr="00AD1A55">
        <w:rPr>
          <w:szCs w:val="24"/>
        </w:rPr>
        <w:t>,</w:t>
      </w:r>
    </w:p>
    <w:p w14:paraId="35D464EB" w14:textId="77777777" w:rsidR="00F0332E" w:rsidRPr="00F802BD" w:rsidRDefault="00F0332E" w:rsidP="00F802BD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F802BD">
        <w:rPr>
          <w:color w:val="auto"/>
          <w:sz w:val="18"/>
        </w:rPr>
        <w:t>устав, Положение или доверенность на право заключения договора, ее номер, дату выдачи)</w:t>
      </w:r>
    </w:p>
    <w:p w14:paraId="30305507" w14:textId="77777777" w:rsidR="00F0332E" w:rsidRPr="00AD1A55" w:rsidRDefault="00F0332E" w:rsidP="00F0332E">
      <w:pPr>
        <w:spacing w:line="19" w:lineRule="atLeast"/>
        <w:ind w:firstLine="436"/>
        <w:rPr>
          <w:sz w:val="8"/>
          <w:szCs w:val="8"/>
        </w:rPr>
      </w:pPr>
    </w:p>
    <w:p w14:paraId="493AB639" w14:textId="325A555D" w:rsidR="008727AF" w:rsidRPr="008F68CD" w:rsidRDefault="00F0332E" w:rsidP="008F68CD">
      <w:pPr>
        <w:suppressAutoHyphens/>
        <w:jc w:val="both"/>
        <w:rPr>
          <w:sz w:val="24"/>
        </w:rPr>
      </w:pPr>
      <w:r w:rsidRPr="008F68CD">
        <w:rPr>
          <w:spacing w:val="-5"/>
          <w:sz w:val="24"/>
        </w:rPr>
        <w:t xml:space="preserve">с другой стороны, </w:t>
      </w:r>
      <w:r w:rsidR="002A3465" w:rsidRPr="008C3834">
        <w:rPr>
          <w:color w:val="auto"/>
          <w:sz w:val="24"/>
          <w:szCs w:val="24"/>
        </w:rPr>
        <w:t>совместно</w:t>
      </w:r>
      <w:r w:rsidRPr="008F68CD">
        <w:rPr>
          <w:spacing w:val="-5"/>
          <w:sz w:val="24"/>
        </w:rPr>
        <w:t xml:space="preserve"> именуемые </w:t>
      </w:r>
      <w:r w:rsidR="002A3465" w:rsidRPr="008C3834">
        <w:rPr>
          <w:color w:val="auto"/>
          <w:sz w:val="24"/>
          <w:szCs w:val="24"/>
        </w:rPr>
        <w:t xml:space="preserve">в дальнейшем </w:t>
      </w:r>
      <w:r w:rsidRPr="008F68CD">
        <w:rPr>
          <w:b/>
          <w:spacing w:val="-5"/>
          <w:sz w:val="24"/>
        </w:rPr>
        <w:t>Стороны</w:t>
      </w:r>
      <w:r w:rsidRPr="008F68CD">
        <w:rPr>
          <w:spacing w:val="-5"/>
          <w:sz w:val="24"/>
        </w:rPr>
        <w:t xml:space="preserve">, </w:t>
      </w:r>
      <w:r w:rsidRPr="002C4E9C">
        <w:rPr>
          <w:spacing w:val="-5"/>
          <w:sz w:val="24"/>
        </w:rPr>
        <w:t>а при отдельном упоминании</w:t>
      </w:r>
      <w:r w:rsidRPr="00AD1A55">
        <w:rPr>
          <w:sz w:val="24"/>
          <w:szCs w:val="24"/>
        </w:rPr>
        <w:t xml:space="preserve"> – </w:t>
      </w:r>
      <w:r w:rsidRPr="00340EAB">
        <w:rPr>
          <w:b/>
          <w:sz w:val="24"/>
          <w:szCs w:val="24"/>
        </w:rPr>
        <w:t>Сторона</w:t>
      </w:r>
      <w:r w:rsidRPr="00AD1A55">
        <w:rPr>
          <w:sz w:val="24"/>
          <w:szCs w:val="24"/>
        </w:rPr>
        <w:t xml:space="preserve">, </w:t>
      </w:r>
      <w:r w:rsidRPr="008F68CD">
        <w:rPr>
          <w:sz w:val="24"/>
        </w:rPr>
        <w:t xml:space="preserve">заключили </w:t>
      </w:r>
      <w:r w:rsidR="0042243A">
        <w:rPr>
          <w:color w:val="auto"/>
          <w:sz w:val="24"/>
          <w:szCs w:val="24"/>
        </w:rPr>
        <w:t>настоящий</w:t>
      </w:r>
      <w:r w:rsidR="0042243A" w:rsidRPr="008C3834">
        <w:rPr>
          <w:color w:val="auto"/>
          <w:sz w:val="24"/>
          <w:szCs w:val="24"/>
        </w:rPr>
        <w:t xml:space="preserve"> </w:t>
      </w:r>
      <w:r w:rsidRPr="008F68CD">
        <w:rPr>
          <w:sz w:val="24"/>
        </w:rPr>
        <w:t>договор о нижеследующем:</w:t>
      </w:r>
    </w:p>
    <w:p w14:paraId="6C6D89E3" w14:textId="77777777" w:rsidR="00057D82" w:rsidRPr="0029433E" w:rsidRDefault="00057D82" w:rsidP="008F68CD">
      <w:pPr>
        <w:suppressAutoHyphens/>
        <w:jc w:val="both"/>
        <w:rPr>
          <w:color w:val="auto"/>
          <w:sz w:val="16"/>
          <w:szCs w:val="16"/>
        </w:rPr>
      </w:pPr>
    </w:p>
    <w:p w14:paraId="414FB9DC" w14:textId="77777777" w:rsidR="00C46D71" w:rsidRPr="008C3834" w:rsidRDefault="00167E24" w:rsidP="00616962">
      <w:pPr>
        <w:numPr>
          <w:ilvl w:val="0"/>
          <w:numId w:val="1"/>
        </w:numPr>
        <w:tabs>
          <w:tab w:val="left" w:pos="284"/>
          <w:tab w:val="num" w:pos="2340"/>
        </w:tabs>
        <w:overflowPunct w:val="0"/>
        <w:autoSpaceDE w:val="0"/>
        <w:autoSpaceDN w:val="0"/>
        <w:adjustRightInd w:val="0"/>
        <w:ind w:left="0" w:right="-567" w:firstLine="0"/>
        <w:jc w:val="center"/>
        <w:textAlignment w:val="baseline"/>
        <w:rPr>
          <w:b/>
          <w:color w:val="auto"/>
          <w:sz w:val="24"/>
          <w:szCs w:val="24"/>
        </w:rPr>
      </w:pPr>
      <w:r w:rsidRPr="008C3834">
        <w:rPr>
          <w:b/>
          <w:color w:val="auto"/>
          <w:sz w:val="24"/>
          <w:szCs w:val="24"/>
        </w:rPr>
        <w:t xml:space="preserve">ПРЕДМЕТ </w:t>
      </w:r>
      <w:r w:rsidR="00C46D71" w:rsidRPr="008C3834">
        <w:rPr>
          <w:b/>
          <w:color w:val="auto"/>
          <w:sz w:val="24"/>
          <w:szCs w:val="24"/>
        </w:rPr>
        <w:t>ДОГОВОРА</w:t>
      </w:r>
    </w:p>
    <w:p w14:paraId="2A99F215" w14:textId="77777777" w:rsidR="00C46D71" w:rsidRPr="008C3834" w:rsidRDefault="00D04603" w:rsidP="00616962">
      <w:pPr>
        <w:overflowPunct w:val="0"/>
        <w:autoSpaceDE w:val="0"/>
        <w:autoSpaceDN w:val="0"/>
        <w:adjustRightInd w:val="0"/>
        <w:ind w:right="-6" w:firstLine="567"/>
        <w:jc w:val="both"/>
        <w:textAlignment w:val="baseline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1.1. </w:t>
      </w:r>
      <w:r w:rsidR="00C46D71" w:rsidRPr="008C3834">
        <w:rPr>
          <w:color w:val="auto"/>
          <w:sz w:val="24"/>
          <w:szCs w:val="24"/>
        </w:rPr>
        <w:t xml:space="preserve">По настоящему договору </w:t>
      </w:r>
      <w:r w:rsidR="00C46D71" w:rsidRPr="008C3834">
        <w:rPr>
          <w:b/>
          <w:color w:val="auto"/>
          <w:sz w:val="24"/>
          <w:szCs w:val="24"/>
        </w:rPr>
        <w:t>Исполнитель услуг</w:t>
      </w:r>
      <w:r w:rsidR="00C46D71" w:rsidRPr="008C3834">
        <w:rPr>
          <w:color w:val="auto"/>
          <w:sz w:val="24"/>
          <w:szCs w:val="24"/>
        </w:rPr>
        <w:t xml:space="preserve"> по заданию </w:t>
      </w:r>
      <w:r w:rsidR="00C46D71" w:rsidRPr="008F68CD">
        <w:rPr>
          <w:b/>
          <w:color w:val="auto"/>
          <w:sz w:val="24"/>
        </w:rPr>
        <w:t>Потребителя услуг</w:t>
      </w:r>
      <w:r w:rsidR="00C46D71" w:rsidRPr="008C3834">
        <w:rPr>
          <w:color w:val="auto"/>
          <w:sz w:val="24"/>
          <w:szCs w:val="24"/>
        </w:rPr>
        <w:t xml:space="preserve"> оказывает услуги по распределению электрической энергии в соответствии с условиями </w:t>
      </w:r>
      <w:r w:rsidR="007C7DE5" w:rsidRPr="008C3834">
        <w:rPr>
          <w:color w:val="auto"/>
          <w:sz w:val="24"/>
          <w:szCs w:val="24"/>
        </w:rPr>
        <w:t xml:space="preserve">настоящего </w:t>
      </w:r>
      <w:r w:rsidR="00C46D71" w:rsidRPr="008C3834">
        <w:rPr>
          <w:color w:val="auto"/>
          <w:sz w:val="24"/>
          <w:szCs w:val="24"/>
        </w:rPr>
        <w:t xml:space="preserve">договора, а </w:t>
      </w:r>
      <w:r w:rsidR="00C46D71" w:rsidRPr="008C3834">
        <w:rPr>
          <w:b/>
          <w:bCs/>
          <w:color w:val="auto"/>
          <w:sz w:val="24"/>
          <w:szCs w:val="24"/>
        </w:rPr>
        <w:t xml:space="preserve">Потребитель услуг </w:t>
      </w:r>
      <w:r w:rsidR="00C46D71" w:rsidRPr="008C3834">
        <w:rPr>
          <w:color w:val="auto"/>
          <w:sz w:val="24"/>
          <w:szCs w:val="24"/>
        </w:rPr>
        <w:t xml:space="preserve">оплачивает эти услуги в соответствии с условиями настоящего договора. </w:t>
      </w:r>
    </w:p>
    <w:p w14:paraId="6EE8DC34" w14:textId="4EE9E65C" w:rsidR="00467B4A" w:rsidRPr="004F65E6" w:rsidRDefault="00D04603" w:rsidP="008F68CD">
      <w:pPr>
        <w:pStyle w:val="af5"/>
        <w:tabs>
          <w:tab w:val="left" w:pos="9214"/>
        </w:tabs>
        <w:spacing w:line="19" w:lineRule="atLeast"/>
        <w:ind w:left="0" w:right="0"/>
        <w:jc w:val="both"/>
      </w:pPr>
      <w:r w:rsidRPr="008F68CD">
        <w:t>1.2. </w:t>
      </w:r>
      <w:r w:rsidR="00C46D71" w:rsidRPr="008F68CD">
        <w:rPr>
          <w:b/>
        </w:rPr>
        <w:t xml:space="preserve">Исполнитель услуг </w:t>
      </w:r>
      <w:r w:rsidR="00C46D71" w:rsidRPr="008F68CD">
        <w:t>обеспечивает распределение электрической энергии, произведенной блок-станцией</w:t>
      </w:r>
      <w:r w:rsidR="00467B4A" w:rsidRPr="00AD1A55">
        <w:rPr>
          <w:spacing w:val="-2"/>
          <w:szCs w:val="24"/>
        </w:rPr>
        <w:t>________________________________________________________</w:t>
      </w:r>
    </w:p>
    <w:p w14:paraId="7654A927" w14:textId="77777777" w:rsidR="00C46D71" w:rsidRPr="008C3834" w:rsidRDefault="00C46D71" w:rsidP="0003448E">
      <w:pPr>
        <w:overflowPunct w:val="0"/>
        <w:autoSpaceDE w:val="0"/>
        <w:autoSpaceDN w:val="0"/>
        <w:adjustRightInd w:val="0"/>
        <w:ind w:right="-2" w:firstLine="2977"/>
        <w:jc w:val="center"/>
        <w:textAlignment w:val="baseline"/>
        <w:rPr>
          <w:color w:val="auto"/>
          <w:sz w:val="18"/>
        </w:rPr>
      </w:pPr>
      <w:r w:rsidRPr="008C3834">
        <w:rPr>
          <w:color w:val="auto"/>
          <w:sz w:val="18"/>
        </w:rPr>
        <w:t>(тип блок-станции)</w:t>
      </w:r>
    </w:p>
    <w:p w14:paraId="28EA3D86" w14:textId="26E82353" w:rsidR="00284161" w:rsidRPr="00AD1A55" w:rsidRDefault="00284161" w:rsidP="00284161">
      <w:pPr>
        <w:pStyle w:val="af5"/>
        <w:tabs>
          <w:tab w:val="left" w:pos="9214"/>
        </w:tabs>
        <w:spacing w:line="19" w:lineRule="atLeast"/>
        <w:ind w:left="0" w:right="0" w:firstLine="0"/>
        <w:jc w:val="both"/>
        <w:rPr>
          <w:szCs w:val="24"/>
        </w:rPr>
      </w:pPr>
      <w:r w:rsidRPr="00AD1A55">
        <w:rPr>
          <w:spacing w:val="-2"/>
          <w:szCs w:val="24"/>
        </w:rPr>
        <w:t>__________________________________________________________________________________</w:t>
      </w:r>
    </w:p>
    <w:p w14:paraId="3D46F700" w14:textId="77777777" w:rsidR="00284161" w:rsidRDefault="00284161" w:rsidP="00467B4A">
      <w:pPr>
        <w:pStyle w:val="af5"/>
        <w:tabs>
          <w:tab w:val="left" w:pos="9214"/>
        </w:tabs>
        <w:spacing w:line="19" w:lineRule="atLeast"/>
        <w:ind w:left="0" w:right="0" w:firstLine="0"/>
        <w:jc w:val="both"/>
        <w:rPr>
          <w:szCs w:val="24"/>
        </w:rPr>
      </w:pPr>
    </w:p>
    <w:p w14:paraId="667E931D" w14:textId="29D9C5D5" w:rsidR="00467B4A" w:rsidRPr="004F65E6" w:rsidRDefault="00C46D71" w:rsidP="004F65E6">
      <w:pPr>
        <w:pStyle w:val="af5"/>
        <w:tabs>
          <w:tab w:val="left" w:pos="9214"/>
        </w:tabs>
        <w:spacing w:line="19" w:lineRule="atLeast"/>
        <w:ind w:left="0" w:right="0" w:firstLine="0"/>
        <w:jc w:val="both"/>
      </w:pPr>
      <w:r w:rsidRPr="004F65E6">
        <w:t xml:space="preserve">суммарной установленной электрической мощностью </w:t>
      </w:r>
      <w:r w:rsidR="00DC0EE7" w:rsidRPr="004F65E6">
        <w:t>______________________</w:t>
      </w:r>
      <w:r w:rsidRPr="004F65E6">
        <w:t xml:space="preserve">________кВт </w:t>
      </w:r>
      <w:r w:rsidR="00DC0EE7" w:rsidRPr="004F65E6">
        <w:t xml:space="preserve"> </w:t>
      </w:r>
      <w:r w:rsidR="00467B4A" w:rsidRPr="00AD1A55">
        <w:rPr>
          <w:spacing w:val="-2"/>
          <w:szCs w:val="24"/>
        </w:rPr>
        <w:t>__________________________________________________________________________________</w:t>
      </w:r>
      <w:r w:rsidR="00467B4A" w:rsidRPr="00AD1A55">
        <w:rPr>
          <w:szCs w:val="24"/>
        </w:rPr>
        <w:t>,</w:t>
      </w:r>
    </w:p>
    <w:p w14:paraId="20DEB0C1" w14:textId="228741D7" w:rsidR="00C46D71" w:rsidRPr="008C3834" w:rsidRDefault="00C46D71" w:rsidP="004F65E6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8C3834">
        <w:rPr>
          <w:color w:val="auto"/>
          <w:sz w:val="18"/>
        </w:rPr>
        <w:t>(количество и единичная мощность установок)</w:t>
      </w:r>
    </w:p>
    <w:p w14:paraId="1A2FA133" w14:textId="77777777" w:rsidR="00C46D71" w:rsidRPr="008C3834" w:rsidRDefault="00C46D71" w:rsidP="00C46D71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расположенной __________________________________________________________________.</w:t>
      </w:r>
    </w:p>
    <w:p w14:paraId="3047E723" w14:textId="39F59731" w:rsidR="00C46D71" w:rsidRDefault="00C46D71" w:rsidP="00467B4A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8C3834">
        <w:rPr>
          <w:color w:val="auto"/>
          <w:sz w:val="18"/>
        </w:rPr>
        <w:t>(место расположение блок-станции)</w:t>
      </w:r>
    </w:p>
    <w:p w14:paraId="75CBA132" w14:textId="5C9D660C" w:rsidR="00467B4A" w:rsidRPr="004F65E6" w:rsidRDefault="00467B4A" w:rsidP="008F68CD">
      <w:pPr>
        <w:pStyle w:val="af5"/>
        <w:tabs>
          <w:tab w:val="left" w:pos="9214"/>
        </w:tabs>
        <w:spacing w:line="19" w:lineRule="atLeast"/>
        <w:ind w:left="0" w:right="0" w:firstLine="0"/>
        <w:jc w:val="both"/>
      </w:pPr>
      <w:r w:rsidRPr="00AD1A55">
        <w:rPr>
          <w:spacing w:val="-2"/>
          <w:szCs w:val="24"/>
        </w:rPr>
        <w:t>_________________________________________________________________________________</w:t>
      </w:r>
    </w:p>
    <w:p w14:paraId="1FF3FDB1" w14:textId="1349C0C1" w:rsidR="00C46D71" w:rsidRPr="008C3834" w:rsidRDefault="00D04603" w:rsidP="00F629CE">
      <w:pPr>
        <w:overflowPunct w:val="0"/>
        <w:autoSpaceDE w:val="0"/>
        <w:autoSpaceDN w:val="0"/>
        <w:adjustRightInd w:val="0"/>
        <w:ind w:right="-6" w:firstLine="567"/>
        <w:jc w:val="both"/>
        <w:textAlignment w:val="baseline"/>
        <w:rPr>
          <w:strike/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1.3. </w:t>
      </w:r>
      <w:r w:rsidR="00C46D71" w:rsidRPr="008C3834">
        <w:rPr>
          <w:color w:val="auto"/>
          <w:sz w:val="24"/>
          <w:szCs w:val="24"/>
        </w:rPr>
        <w:t xml:space="preserve">В соответствии с настоящим договором осуществляется распределение по электрической сети </w:t>
      </w:r>
      <w:r w:rsidR="00C46D71" w:rsidRPr="008C3834">
        <w:rPr>
          <w:b/>
          <w:bCs/>
          <w:color w:val="auto"/>
          <w:sz w:val="24"/>
          <w:szCs w:val="24"/>
        </w:rPr>
        <w:t xml:space="preserve">Исполнителя услуг </w:t>
      </w:r>
      <w:r w:rsidR="00C46D71" w:rsidRPr="008C3834">
        <w:rPr>
          <w:color w:val="auto"/>
          <w:sz w:val="24"/>
          <w:szCs w:val="24"/>
        </w:rPr>
        <w:t xml:space="preserve">электрической энергии, произведенной блок-станцией и поступившей в электрическую сеть </w:t>
      </w:r>
      <w:r w:rsidR="00C46D71" w:rsidRPr="008C3834">
        <w:rPr>
          <w:b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, </w:t>
      </w:r>
      <w:r w:rsidR="00E31BA4" w:rsidRPr="008C3834">
        <w:rPr>
          <w:color w:val="auto"/>
          <w:sz w:val="24"/>
          <w:szCs w:val="24"/>
        </w:rPr>
        <w:t>потребителям, являющимся организациями жилищно-коммунального хозяйства (далее - потребителям ЖКХ)</w:t>
      </w:r>
      <w:r w:rsidR="00E31BA4">
        <w:rPr>
          <w:color w:val="auto"/>
          <w:sz w:val="24"/>
          <w:szCs w:val="24"/>
        </w:rPr>
        <w:t>,</w:t>
      </w:r>
      <w:r w:rsidR="00E31BA4" w:rsidRPr="008C3834">
        <w:rPr>
          <w:color w:val="auto"/>
          <w:sz w:val="24"/>
          <w:szCs w:val="24"/>
        </w:rPr>
        <w:t xml:space="preserve"> при условии производства электрической энергии произведенной блок-станцией сверх объемов, необходимых для энергетического обеспечения хозяйственной деятельности </w:t>
      </w:r>
      <w:r w:rsidR="00E31BA4" w:rsidRPr="008C3834">
        <w:rPr>
          <w:b/>
          <w:bCs/>
          <w:color w:val="auto"/>
          <w:sz w:val="24"/>
          <w:szCs w:val="24"/>
        </w:rPr>
        <w:t xml:space="preserve">Потребителя услуг </w:t>
      </w:r>
      <w:r w:rsidR="00E31BA4" w:rsidRPr="008C3834">
        <w:rPr>
          <w:bCs/>
          <w:color w:val="auto"/>
          <w:sz w:val="24"/>
          <w:szCs w:val="24"/>
        </w:rPr>
        <w:t>для целей продажи электрической энергии</w:t>
      </w:r>
      <w:r w:rsidR="00E31BA4" w:rsidRPr="008C3834">
        <w:rPr>
          <w:color w:val="auto"/>
          <w:sz w:val="24"/>
          <w:szCs w:val="24"/>
        </w:rPr>
        <w:t xml:space="preserve"> </w:t>
      </w:r>
      <w:r w:rsidR="00E31BA4">
        <w:rPr>
          <w:color w:val="auto"/>
          <w:sz w:val="24"/>
          <w:szCs w:val="24"/>
        </w:rPr>
        <w:t xml:space="preserve">и </w:t>
      </w:r>
      <w:r w:rsidR="00C46D71" w:rsidRPr="008C3834">
        <w:rPr>
          <w:color w:val="auto"/>
          <w:sz w:val="24"/>
          <w:szCs w:val="24"/>
        </w:rPr>
        <w:t xml:space="preserve">обособленным подразделениям (филиалам, представительствам), иным </w:t>
      </w:r>
      <w:r w:rsidR="00C46D71" w:rsidRPr="00F629CE">
        <w:rPr>
          <w:color w:val="auto"/>
          <w:sz w:val="24"/>
          <w:szCs w:val="24"/>
        </w:rPr>
        <w:t xml:space="preserve">структурным подразделениями и (или) объектам электроснабжения </w:t>
      </w:r>
      <w:r w:rsidR="00C46D71" w:rsidRPr="00F629CE">
        <w:rPr>
          <w:color w:val="auto"/>
          <w:sz w:val="24"/>
          <w:szCs w:val="24"/>
        </w:rPr>
        <w:lastRenderedPageBreak/>
        <w:t xml:space="preserve">владельца блок-станции согласно </w:t>
      </w:r>
      <w:r w:rsidR="00A60CDC" w:rsidRPr="00F629CE">
        <w:rPr>
          <w:color w:val="auto"/>
          <w:sz w:val="24"/>
          <w:szCs w:val="24"/>
        </w:rPr>
        <w:t>п</w:t>
      </w:r>
      <w:r w:rsidR="00C46D71" w:rsidRPr="00F629CE">
        <w:rPr>
          <w:color w:val="auto"/>
          <w:sz w:val="24"/>
          <w:szCs w:val="24"/>
        </w:rPr>
        <w:t xml:space="preserve">риложению </w:t>
      </w:r>
      <w:r w:rsidR="0003448E" w:rsidRPr="00F629CE">
        <w:rPr>
          <w:color w:val="auto"/>
          <w:sz w:val="24"/>
          <w:szCs w:val="24"/>
        </w:rPr>
        <w:t xml:space="preserve">№ </w:t>
      </w:r>
      <w:r w:rsidR="001307AA" w:rsidRPr="00F629CE">
        <w:rPr>
          <w:color w:val="auto"/>
          <w:sz w:val="24"/>
          <w:szCs w:val="24"/>
        </w:rPr>
        <w:t>2</w:t>
      </w:r>
      <w:r w:rsidR="00F629CE" w:rsidRPr="00F629CE">
        <w:rPr>
          <w:color w:val="auto"/>
          <w:sz w:val="24"/>
          <w:szCs w:val="24"/>
        </w:rPr>
        <w:t>а</w:t>
      </w:r>
      <w:r w:rsidR="00284161" w:rsidRPr="00F629CE">
        <w:rPr>
          <w:color w:val="auto"/>
          <w:sz w:val="24"/>
          <w:szCs w:val="24"/>
        </w:rPr>
        <w:t xml:space="preserve"> </w:t>
      </w:r>
      <w:r w:rsidR="00A60CDC" w:rsidRPr="00F629CE">
        <w:rPr>
          <w:color w:val="auto"/>
          <w:sz w:val="24"/>
          <w:szCs w:val="24"/>
        </w:rPr>
        <w:t>к</w:t>
      </w:r>
      <w:r w:rsidR="00A60CDC">
        <w:rPr>
          <w:color w:val="auto"/>
          <w:sz w:val="24"/>
          <w:szCs w:val="24"/>
        </w:rPr>
        <w:t xml:space="preserve"> </w:t>
      </w:r>
      <w:r w:rsidR="00F629CE">
        <w:rPr>
          <w:color w:val="auto"/>
          <w:sz w:val="24"/>
          <w:szCs w:val="24"/>
        </w:rPr>
        <w:t>д</w:t>
      </w:r>
      <w:r w:rsidR="00A60CDC">
        <w:rPr>
          <w:color w:val="auto"/>
          <w:sz w:val="24"/>
          <w:szCs w:val="24"/>
        </w:rPr>
        <w:t xml:space="preserve">оговору </w:t>
      </w:r>
      <w:r w:rsidR="00C46D71" w:rsidRPr="008C3834">
        <w:rPr>
          <w:color w:val="auto"/>
          <w:sz w:val="24"/>
          <w:szCs w:val="24"/>
        </w:rPr>
        <w:t xml:space="preserve">(далее – объекты </w:t>
      </w:r>
      <w:r w:rsidR="00C46D71" w:rsidRPr="008C3834">
        <w:rPr>
          <w:b/>
          <w:bCs/>
          <w:color w:val="auto"/>
          <w:sz w:val="24"/>
          <w:szCs w:val="24"/>
        </w:rPr>
        <w:t>Потребителя услуг</w:t>
      </w:r>
      <w:r w:rsidR="00C46D71" w:rsidRPr="008C3834">
        <w:rPr>
          <w:color w:val="auto"/>
          <w:sz w:val="24"/>
          <w:szCs w:val="24"/>
        </w:rPr>
        <w:t>).</w:t>
      </w:r>
      <w:r w:rsidR="007E3528" w:rsidRPr="008C3834">
        <w:rPr>
          <w:color w:val="auto"/>
          <w:sz w:val="24"/>
          <w:szCs w:val="24"/>
        </w:rPr>
        <w:t xml:space="preserve"> </w:t>
      </w:r>
    </w:p>
    <w:p w14:paraId="6E5832F5" w14:textId="77777777" w:rsidR="00C46D71" w:rsidRPr="008C3834" w:rsidRDefault="00015CD8" w:rsidP="00F629CE">
      <w:pPr>
        <w:overflowPunct w:val="0"/>
        <w:autoSpaceDE w:val="0"/>
        <w:autoSpaceDN w:val="0"/>
        <w:adjustRightInd w:val="0"/>
        <w:ind w:right="-6" w:firstLine="567"/>
        <w:jc w:val="both"/>
        <w:textAlignment w:val="baseline"/>
        <w:rPr>
          <w:bCs/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1.4.</w:t>
      </w:r>
      <w:r w:rsidRPr="008C3834">
        <w:rPr>
          <w:b/>
          <w:color w:val="auto"/>
          <w:sz w:val="24"/>
          <w:szCs w:val="24"/>
        </w:rPr>
        <w:t> </w:t>
      </w:r>
      <w:r w:rsidR="00C46D71" w:rsidRPr="008C3834">
        <w:rPr>
          <w:b/>
          <w:color w:val="auto"/>
          <w:sz w:val="24"/>
          <w:szCs w:val="24"/>
        </w:rPr>
        <w:t xml:space="preserve">Исполнитель услуг </w:t>
      </w:r>
      <w:r w:rsidR="00C46D71" w:rsidRPr="008C3834">
        <w:rPr>
          <w:color w:val="auto"/>
          <w:sz w:val="24"/>
          <w:szCs w:val="24"/>
        </w:rPr>
        <w:t>обеспечивает распределение электрической энергии при условии:</w:t>
      </w:r>
    </w:p>
    <w:p w14:paraId="48A7E208" w14:textId="56C80E76" w:rsidR="00C46D71" w:rsidRPr="008C3834" w:rsidRDefault="00015CD8" w:rsidP="00F629CE">
      <w:pPr>
        <w:overflowPunct w:val="0"/>
        <w:autoSpaceDE w:val="0"/>
        <w:autoSpaceDN w:val="0"/>
        <w:adjustRightInd w:val="0"/>
        <w:ind w:right="-6" w:firstLine="567"/>
        <w:jc w:val="both"/>
        <w:textAlignment w:val="baseline"/>
        <w:rPr>
          <w:b/>
          <w:color w:val="auto"/>
          <w:sz w:val="24"/>
          <w:szCs w:val="24"/>
        </w:rPr>
      </w:pPr>
      <w:r w:rsidRPr="008C3834">
        <w:rPr>
          <w:bCs/>
          <w:color w:val="auto"/>
          <w:sz w:val="24"/>
          <w:szCs w:val="24"/>
        </w:rPr>
        <w:t>1.4.1. </w:t>
      </w:r>
      <w:r w:rsidR="006B4291" w:rsidRPr="008C3834">
        <w:rPr>
          <w:bCs/>
          <w:color w:val="auto"/>
          <w:sz w:val="24"/>
          <w:szCs w:val="24"/>
        </w:rPr>
        <w:t>н</w:t>
      </w:r>
      <w:r w:rsidR="00C46D71" w:rsidRPr="008C3834">
        <w:rPr>
          <w:bCs/>
          <w:color w:val="auto"/>
          <w:sz w:val="24"/>
          <w:szCs w:val="24"/>
        </w:rPr>
        <w:t xml:space="preserve">епосредственного подключения блок-станции и электроустановок объектов </w:t>
      </w:r>
      <w:r w:rsidR="00C46D71" w:rsidRPr="008C3834">
        <w:rPr>
          <w:b/>
          <w:color w:val="auto"/>
          <w:sz w:val="24"/>
          <w:szCs w:val="24"/>
        </w:rPr>
        <w:t>Потребителя услуг</w:t>
      </w:r>
      <w:r w:rsidR="00E31BA4" w:rsidRPr="008C3834">
        <w:rPr>
          <w:bCs/>
          <w:color w:val="auto"/>
          <w:sz w:val="24"/>
          <w:szCs w:val="24"/>
        </w:rPr>
        <w:t>, объектов потребителей ЖКХ</w:t>
      </w:r>
      <w:r w:rsidR="00C46D71" w:rsidRPr="008C3834">
        <w:rPr>
          <w:color w:val="auto"/>
          <w:sz w:val="24"/>
          <w:szCs w:val="24"/>
        </w:rPr>
        <w:t xml:space="preserve"> к электрической сети</w:t>
      </w:r>
      <w:r w:rsidR="00C46D71" w:rsidRPr="008C3834">
        <w:rPr>
          <w:b/>
          <w:color w:val="auto"/>
          <w:sz w:val="24"/>
          <w:szCs w:val="24"/>
        </w:rPr>
        <w:t xml:space="preserve"> Исполнителя</w:t>
      </w:r>
      <w:r w:rsidR="006B4291" w:rsidRPr="008C3834">
        <w:rPr>
          <w:b/>
          <w:color w:val="auto"/>
          <w:sz w:val="24"/>
          <w:szCs w:val="24"/>
        </w:rPr>
        <w:t xml:space="preserve"> услуг</w:t>
      </w:r>
      <w:r w:rsidR="006B4291" w:rsidRPr="008C3834">
        <w:rPr>
          <w:color w:val="auto"/>
          <w:sz w:val="24"/>
          <w:szCs w:val="24"/>
        </w:rPr>
        <w:t>;</w:t>
      </w:r>
      <w:r w:rsidR="00C46D71" w:rsidRPr="008C3834">
        <w:rPr>
          <w:b/>
          <w:color w:val="auto"/>
          <w:sz w:val="24"/>
          <w:szCs w:val="24"/>
        </w:rPr>
        <w:t xml:space="preserve"> </w:t>
      </w:r>
    </w:p>
    <w:p w14:paraId="6B971EA7" w14:textId="3C180C98" w:rsidR="00C46D71" w:rsidRDefault="00015CD8" w:rsidP="00F629CE">
      <w:pPr>
        <w:overflowPunct w:val="0"/>
        <w:autoSpaceDE w:val="0"/>
        <w:autoSpaceDN w:val="0"/>
        <w:adjustRightInd w:val="0"/>
        <w:ind w:right="-6" w:firstLine="567"/>
        <w:jc w:val="both"/>
        <w:textAlignment w:val="baseline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1.4.2. </w:t>
      </w:r>
      <w:r w:rsidR="006B4291" w:rsidRPr="008C3834">
        <w:rPr>
          <w:color w:val="auto"/>
          <w:sz w:val="24"/>
          <w:szCs w:val="24"/>
        </w:rPr>
        <w:t>о</w:t>
      </w:r>
      <w:r w:rsidR="00C46D71" w:rsidRPr="008C3834">
        <w:rPr>
          <w:color w:val="auto"/>
          <w:sz w:val="24"/>
          <w:szCs w:val="24"/>
        </w:rPr>
        <w:t xml:space="preserve">снащения в соответствии с </w:t>
      </w:r>
      <w:hyperlink r:id="rId8" w:history="1">
        <w:r w:rsidR="00C46D71" w:rsidRPr="008C3834">
          <w:rPr>
            <w:color w:val="auto"/>
            <w:sz w:val="24"/>
            <w:szCs w:val="24"/>
          </w:rPr>
          <w:t>п</w:t>
        </w:r>
        <w:r w:rsidR="00F629CE">
          <w:rPr>
            <w:color w:val="auto"/>
            <w:sz w:val="24"/>
            <w:szCs w:val="24"/>
          </w:rPr>
          <w:t>.</w:t>
        </w:r>
        <w:r w:rsidR="00C46D71" w:rsidRPr="008C3834">
          <w:rPr>
            <w:color w:val="auto"/>
            <w:sz w:val="24"/>
            <w:szCs w:val="24"/>
          </w:rPr>
          <w:t xml:space="preserve"> 128</w:t>
        </w:r>
      </w:hyperlink>
      <w:r w:rsidR="00C46D71" w:rsidRPr="008C3834">
        <w:rPr>
          <w:color w:val="auto"/>
          <w:sz w:val="24"/>
          <w:szCs w:val="24"/>
        </w:rPr>
        <w:t xml:space="preserve"> Правил электроснабжения, утвержденных постановлением </w:t>
      </w:r>
      <w:r w:rsidR="00DC0EE7" w:rsidRPr="008C3834">
        <w:rPr>
          <w:color w:val="auto"/>
          <w:sz w:val="24"/>
          <w:szCs w:val="24"/>
        </w:rPr>
        <w:t>С</w:t>
      </w:r>
      <w:r w:rsidR="00C46D71" w:rsidRPr="008C3834">
        <w:rPr>
          <w:color w:val="auto"/>
          <w:sz w:val="24"/>
          <w:szCs w:val="24"/>
        </w:rPr>
        <w:t>овета Министров Республики Беларусь от 17 октября 2011</w:t>
      </w:r>
      <w:r w:rsidR="00A81F68" w:rsidRPr="008C3834">
        <w:rPr>
          <w:color w:val="auto"/>
          <w:sz w:val="24"/>
          <w:szCs w:val="24"/>
        </w:rPr>
        <w:t xml:space="preserve"> г.</w:t>
      </w:r>
      <w:r w:rsidR="00C46D71" w:rsidRPr="008C3834">
        <w:rPr>
          <w:color w:val="auto"/>
          <w:sz w:val="24"/>
          <w:szCs w:val="24"/>
        </w:rPr>
        <w:t xml:space="preserve"> № 1394 (далее – Правила электроснабжения), </w:t>
      </w:r>
      <w:r w:rsidR="00C46D71" w:rsidRPr="008C3834">
        <w:rPr>
          <w:b/>
          <w:color w:val="auto"/>
          <w:sz w:val="24"/>
          <w:szCs w:val="24"/>
        </w:rPr>
        <w:t>Потребителя услуг</w:t>
      </w:r>
      <w:r w:rsidR="00C46D71" w:rsidRPr="008C3834">
        <w:rPr>
          <w:color w:val="auto"/>
          <w:sz w:val="24"/>
          <w:szCs w:val="24"/>
        </w:rPr>
        <w:t xml:space="preserve"> и электроустановок объектов </w:t>
      </w:r>
      <w:r w:rsidR="00C46D71" w:rsidRPr="008C3834">
        <w:rPr>
          <w:b/>
          <w:color w:val="auto"/>
          <w:sz w:val="24"/>
          <w:szCs w:val="24"/>
        </w:rPr>
        <w:t>Потребителя услуг</w:t>
      </w:r>
      <w:r w:rsidR="00E31BA4" w:rsidRPr="008C3834">
        <w:rPr>
          <w:color w:val="auto"/>
          <w:sz w:val="24"/>
          <w:szCs w:val="24"/>
        </w:rPr>
        <w:t>, потребителя</w:t>
      </w:r>
      <w:r w:rsidR="00C46D71" w:rsidRPr="008C3834">
        <w:rPr>
          <w:color w:val="auto"/>
          <w:sz w:val="24"/>
          <w:szCs w:val="24"/>
        </w:rPr>
        <w:t xml:space="preserve"> автоматизированными системами контроля и учета электрической энергии (мощности)</w:t>
      </w:r>
      <w:r w:rsidR="00C62287" w:rsidRPr="008C3834">
        <w:rPr>
          <w:color w:val="auto"/>
          <w:sz w:val="24"/>
          <w:szCs w:val="24"/>
        </w:rPr>
        <w:t xml:space="preserve"> (далее – АСКУЭ)</w:t>
      </w:r>
      <w:r w:rsidR="00C46D71" w:rsidRPr="008C3834">
        <w:rPr>
          <w:color w:val="auto"/>
          <w:sz w:val="24"/>
          <w:szCs w:val="24"/>
        </w:rPr>
        <w:t xml:space="preserve">, в том числе соответствующей аппаратурой связи для передачи измерительной информации </w:t>
      </w:r>
      <w:r w:rsidR="00C46D71" w:rsidRPr="008C3834">
        <w:rPr>
          <w:b/>
          <w:color w:val="auto"/>
          <w:sz w:val="24"/>
          <w:szCs w:val="24"/>
        </w:rPr>
        <w:t>Исполнителю услуг</w:t>
      </w:r>
      <w:r w:rsidR="00C46D71" w:rsidRPr="008C3834">
        <w:rPr>
          <w:color w:val="auto"/>
          <w:sz w:val="24"/>
          <w:szCs w:val="24"/>
        </w:rPr>
        <w:t>.</w:t>
      </w:r>
    </w:p>
    <w:p w14:paraId="04E94FCD" w14:textId="77777777" w:rsidR="00FB084B" w:rsidRPr="0029433E" w:rsidRDefault="00FB084B" w:rsidP="00015CD8">
      <w:pPr>
        <w:overflowPunct w:val="0"/>
        <w:autoSpaceDE w:val="0"/>
        <w:autoSpaceDN w:val="0"/>
        <w:adjustRightInd w:val="0"/>
        <w:ind w:right="-6" w:firstLine="709"/>
        <w:jc w:val="both"/>
        <w:textAlignment w:val="baseline"/>
        <w:rPr>
          <w:spacing w:val="-2"/>
          <w:sz w:val="16"/>
          <w:szCs w:val="16"/>
        </w:rPr>
      </w:pPr>
    </w:p>
    <w:p w14:paraId="7763C18F" w14:textId="77777777" w:rsidR="00FB084B" w:rsidRPr="00A72CD9" w:rsidRDefault="00FB084B" w:rsidP="004F65E6">
      <w:pPr>
        <w:pStyle w:val="af9"/>
        <w:numPr>
          <w:ilvl w:val="0"/>
          <w:numId w:val="1"/>
        </w:numPr>
        <w:tabs>
          <w:tab w:val="clear" w:pos="2700"/>
          <w:tab w:val="num" w:pos="142"/>
        </w:tabs>
        <w:overflowPunct w:val="0"/>
        <w:autoSpaceDE w:val="0"/>
        <w:autoSpaceDN w:val="0"/>
        <w:adjustRightInd w:val="0"/>
        <w:ind w:left="0" w:right="-6" w:firstLine="0"/>
        <w:jc w:val="center"/>
        <w:textAlignment w:val="baseline"/>
        <w:rPr>
          <w:b/>
          <w:sz w:val="24"/>
          <w:szCs w:val="24"/>
        </w:rPr>
      </w:pPr>
      <w:r w:rsidRPr="00A72CD9">
        <w:rPr>
          <w:b/>
          <w:sz w:val="24"/>
          <w:szCs w:val="24"/>
        </w:rPr>
        <w:t>ОБЩИЕ ПОЛОЖЕНИЯ</w:t>
      </w:r>
    </w:p>
    <w:p w14:paraId="72CC9EF4" w14:textId="7CFEEC8D" w:rsidR="00C46D71" w:rsidRPr="00971656" w:rsidRDefault="00EC547B" w:rsidP="00A72CD9">
      <w:pPr>
        <w:ind w:right="-2" w:firstLine="567"/>
        <w:jc w:val="both"/>
        <w:rPr>
          <w:b/>
          <w:sz w:val="24"/>
          <w:szCs w:val="24"/>
        </w:rPr>
      </w:pPr>
      <w:r w:rsidRPr="00A72CD9">
        <w:rPr>
          <w:sz w:val="24"/>
          <w:szCs w:val="24"/>
        </w:rPr>
        <w:t>2.1.</w:t>
      </w:r>
      <w:r w:rsidR="000378CA" w:rsidRPr="00A72CD9">
        <w:rPr>
          <w:sz w:val="24"/>
          <w:szCs w:val="24"/>
        </w:rPr>
        <w:t xml:space="preserve"> </w:t>
      </w:r>
      <w:r w:rsidRPr="00A72CD9">
        <w:rPr>
          <w:sz w:val="24"/>
          <w:szCs w:val="24"/>
        </w:rPr>
        <w:t>Планируемые величины объемов производства блок-станцией электрической энергии, отпуска в электрическую сеть,</w:t>
      </w:r>
      <w:r w:rsidR="00B23EDE" w:rsidRPr="00A72CD9">
        <w:rPr>
          <w:sz w:val="24"/>
          <w:szCs w:val="24"/>
        </w:rPr>
        <w:t xml:space="preserve"> </w:t>
      </w:r>
      <w:r w:rsidRPr="00A72CD9">
        <w:rPr>
          <w:sz w:val="24"/>
          <w:szCs w:val="24"/>
        </w:rPr>
        <w:t xml:space="preserve">в том числе для целей </w:t>
      </w:r>
      <w:r w:rsidR="00B23EDE" w:rsidRPr="00A72CD9">
        <w:rPr>
          <w:sz w:val="24"/>
          <w:szCs w:val="24"/>
        </w:rPr>
        <w:t>продажи</w:t>
      </w:r>
      <w:r w:rsidR="005251F0" w:rsidRPr="00A72CD9">
        <w:rPr>
          <w:sz w:val="24"/>
          <w:szCs w:val="24"/>
        </w:rPr>
        <w:t>, приема из сети</w:t>
      </w:r>
      <w:r w:rsidR="00B23EDE" w:rsidRPr="00A72CD9">
        <w:rPr>
          <w:sz w:val="24"/>
          <w:szCs w:val="24"/>
        </w:rPr>
        <w:t xml:space="preserve"> и </w:t>
      </w:r>
      <w:r w:rsidRPr="00A72CD9">
        <w:rPr>
          <w:sz w:val="24"/>
          <w:szCs w:val="24"/>
        </w:rPr>
        <w:t xml:space="preserve">распределения электрической энергии на год с разбивкой по месяцам и зонам суток </w:t>
      </w:r>
      <w:r w:rsidR="005251F0" w:rsidRPr="00A72CD9">
        <w:rPr>
          <w:sz w:val="24"/>
          <w:szCs w:val="24"/>
        </w:rPr>
        <w:t xml:space="preserve">представляются </w:t>
      </w:r>
      <w:r w:rsidRPr="00A72CD9">
        <w:rPr>
          <w:sz w:val="24"/>
          <w:szCs w:val="24"/>
        </w:rPr>
        <w:t xml:space="preserve">по форме согласно приложению № 1а к </w:t>
      </w:r>
      <w:r w:rsidR="00A72CD9" w:rsidRPr="00A72CD9">
        <w:rPr>
          <w:sz w:val="24"/>
          <w:szCs w:val="24"/>
        </w:rPr>
        <w:t>д</w:t>
      </w:r>
      <w:r w:rsidRPr="00A72CD9">
        <w:rPr>
          <w:sz w:val="24"/>
          <w:szCs w:val="24"/>
        </w:rPr>
        <w:t xml:space="preserve">оговору, </w:t>
      </w:r>
      <w:r w:rsidR="000378CA" w:rsidRPr="00A72CD9">
        <w:rPr>
          <w:sz w:val="24"/>
          <w:szCs w:val="24"/>
        </w:rPr>
        <w:t xml:space="preserve">которое </w:t>
      </w:r>
      <w:r w:rsidRPr="00A72CD9">
        <w:rPr>
          <w:sz w:val="24"/>
          <w:szCs w:val="24"/>
        </w:rPr>
        <w:t xml:space="preserve">подписывается со стороны </w:t>
      </w:r>
      <w:r w:rsidR="002C60BA" w:rsidRPr="00A72CD9">
        <w:rPr>
          <w:b/>
          <w:sz w:val="24"/>
          <w:szCs w:val="24"/>
        </w:rPr>
        <w:t xml:space="preserve">Потребителя </w:t>
      </w:r>
      <w:r w:rsidR="002C60BA" w:rsidRPr="00971656">
        <w:rPr>
          <w:b/>
          <w:sz w:val="24"/>
          <w:szCs w:val="24"/>
        </w:rPr>
        <w:t>услуг.</w:t>
      </w:r>
    </w:p>
    <w:p w14:paraId="2EFADE31" w14:textId="1A726678" w:rsidR="000378CA" w:rsidRPr="00971656" w:rsidRDefault="002C60BA" w:rsidP="00A72CD9">
      <w:pPr>
        <w:ind w:firstLine="567"/>
        <w:jc w:val="both"/>
        <w:rPr>
          <w:sz w:val="24"/>
          <w:szCs w:val="24"/>
        </w:rPr>
      </w:pPr>
      <w:r w:rsidRPr="00971656">
        <w:rPr>
          <w:sz w:val="24"/>
          <w:szCs w:val="24"/>
        </w:rPr>
        <w:t xml:space="preserve">2.2. </w:t>
      </w:r>
      <w:r w:rsidR="00D543A7" w:rsidRPr="00971656">
        <w:rPr>
          <w:sz w:val="24"/>
          <w:szCs w:val="24"/>
        </w:rPr>
        <w:t xml:space="preserve">Перечень </w:t>
      </w:r>
      <w:r w:rsidR="00CC23DA">
        <w:rPr>
          <w:sz w:val="24"/>
          <w:szCs w:val="24"/>
        </w:rPr>
        <w:t>установок блок-станции</w:t>
      </w:r>
      <w:r w:rsidR="00D543A7" w:rsidRPr="00971656">
        <w:rPr>
          <w:sz w:val="24"/>
          <w:szCs w:val="24"/>
        </w:rPr>
        <w:t xml:space="preserve">, объектов </w:t>
      </w:r>
      <w:r w:rsidR="00D543A7" w:rsidRPr="00971656">
        <w:rPr>
          <w:b/>
          <w:sz w:val="24"/>
          <w:szCs w:val="24"/>
        </w:rPr>
        <w:t>Потребителя услуг</w:t>
      </w:r>
      <w:r w:rsidR="00D543A7" w:rsidRPr="00971656">
        <w:rPr>
          <w:sz w:val="24"/>
          <w:szCs w:val="24"/>
        </w:rPr>
        <w:t xml:space="preserve">, до которых осуществляется услуга </w:t>
      </w:r>
      <w:r w:rsidR="00A72CD9" w:rsidRPr="00971656">
        <w:rPr>
          <w:sz w:val="24"/>
          <w:szCs w:val="24"/>
        </w:rPr>
        <w:t>по распределению</w:t>
      </w:r>
      <w:r w:rsidR="00D543A7" w:rsidRPr="00971656">
        <w:rPr>
          <w:sz w:val="24"/>
          <w:szCs w:val="24"/>
        </w:rPr>
        <w:t xml:space="preserve"> электрической энергии</w:t>
      </w:r>
      <w:r w:rsidR="00666756" w:rsidRPr="00971656">
        <w:rPr>
          <w:sz w:val="24"/>
          <w:szCs w:val="24"/>
        </w:rPr>
        <w:t>,</w:t>
      </w:r>
      <w:r w:rsidR="00D543A7" w:rsidRPr="00971656">
        <w:rPr>
          <w:sz w:val="24"/>
          <w:szCs w:val="24"/>
        </w:rPr>
        <w:t xml:space="preserve"> приведен в приложении </w:t>
      </w:r>
      <w:r w:rsidR="00666756" w:rsidRPr="00971656">
        <w:rPr>
          <w:sz w:val="24"/>
          <w:szCs w:val="24"/>
        </w:rPr>
        <w:t xml:space="preserve">              </w:t>
      </w:r>
      <w:r w:rsidR="00D543A7" w:rsidRPr="00971656">
        <w:rPr>
          <w:sz w:val="24"/>
          <w:szCs w:val="24"/>
        </w:rPr>
        <w:t>№</w:t>
      </w:r>
      <w:r w:rsidR="004F65E6" w:rsidRPr="00971656">
        <w:rPr>
          <w:sz w:val="24"/>
          <w:szCs w:val="24"/>
        </w:rPr>
        <w:t xml:space="preserve"> </w:t>
      </w:r>
      <w:r w:rsidR="00D543A7" w:rsidRPr="00971656">
        <w:rPr>
          <w:sz w:val="24"/>
          <w:szCs w:val="24"/>
        </w:rPr>
        <w:t>2</w:t>
      </w:r>
      <w:r w:rsidR="00666756" w:rsidRPr="00971656">
        <w:rPr>
          <w:sz w:val="24"/>
          <w:szCs w:val="24"/>
        </w:rPr>
        <w:t>а</w:t>
      </w:r>
      <w:r w:rsidR="00D543A7" w:rsidRPr="00971656">
        <w:rPr>
          <w:sz w:val="24"/>
          <w:szCs w:val="24"/>
        </w:rPr>
        <w:t xml:space="preserve"> к </w:t>
      </w:r>
      <w:r w:rsidR="00666756" w:rsidRPr="00971656">
        <w:rPr>
          <w:sz w:val="24"/>
          <w:szCs w:val="24"/>
        </w:rPr>
        <w:t>д</w:t>
      </w:r>
      <w:r w:rsidR="00D543A7" w:rsidRPr="00971656">
        <w:rPr>
          <w:sz w:val="24"/>
          <w:szCs w:val="24"/>
        </w:rPr>
        <w:t>оговору. Вышеуказанное приложение не требует переоформления в случае замены средств расчетного учета</w:t>
      </w:r>
      <w:r w:rsidR="000F0F1B" w:rsidRPr="00971656">
        <w:rPr>
          <w:sz w:val="24"/>
          <w:szCs w:val="24"/>
        </w:rPr>
        <w:t>.</w:t>
      </w:r>
      <w:r w:rsidR="00397B69" w:rsidRPr="00971656">
        <w:rPr>
          <w:sz w:val="24"/>
          <w:szCs w:val="24"/>
        </w:rPr>
        <w:t xml:space="preserve"> </w:t>
      </w:r>
      <w:r w:rsidR="000378CA" w:rsidRPr="00971656">
        <w:rPr>
          <w:sz w:val="24"/>
          <w:szCs w:val="24"/>
        </w:rPr>
        <w:t xml:space="preserve"> </w:t>
      </w:r>
    </w:p>
    <w:p w14:paraId="692AD8D6" w14:textId="5152687A" w:rsidR="005251F0" w:rsidRPr="0004502F" w:rsidRDefault="00507C3A" w:rsidP="00A72CD9">
      <w:pPr>
        <w:ind w:right="-2" w:firstLine="567"/>
        <w:jc w:val="both"/>
        <w:rPr>
          <w:sz w:val="24"/>
          <w:szCs w:val="24"/>
        </w:rPr>
      </w:pPr>
      <w:r w:rsidRPr="00971656">
        <w:rPr>
          <w:sz w:val="24"/>
          <w:szCs w:val="24"/>
        </w:rPr>
        <w:t>2.</w:t>
      </w:r>
      <w:r w:rsidR="000378CA" w:rsidRPr="00971656">
        <w:rPr>
          <w:sz w:val="24"/>
          <w:szCs w:val="24"/>
        </w:rPr>
        <w:t>3</w:t>
      </w:r>
      <w:r w:rsidRPr="00971656">
        <w:rPr>
          <w:sz w:val="24"/>
          <w:szCs w:val="24"/>
        </w:rPr>
        <w:t xml:space="preserve">. </w:t>
      </w:r>
      <w:r w:rsidR="00397B69" w:rsidRPr="00971656">
        <w:rPr>
          <w:sz w:val="24"/>
          <w:szCs w:val="24"/>
        </w:rPr>
        <w:t>Форма А</w:t>
      </w:r>
      <w:r w:rsidR="005251F0" w:rsidRPr="00971656">
        <w:rPr>
          <w:sz w:val="24"/>
          <w:szCs w:val="24"/>
        </w:rPr>
        <w:t xml:space="preserve">кта о составлении баланса электрической энергии на блок-станции, по которой </w:t>
      </w:r>
      <w:r w:rsidR="005251F0" w:rsidRPr="00971656">
        <w:rPr>
          <w:b/>
          <w:sz w:val="24"/>
          <w:szCs w:val="24"/>
        </w:rPr>
        <w:t>Потребитель</w:t>
      </w:r>
      <w:r w:rsidR="005251F0" w:rsidRPr="00666756">
        <w:rPr>
          <w:b/>
          <w:sz w:val="24"/>
          <w:szCs w:val="24"/>
        </w:rPr>
        <w:t xml:space="preserve"> услуг</w:t>
      </w:r>
      <w:r w:rsidR="005251F0" w:rsidRPr="00666756">
        <w:rPr>
          <w:sz w:val="24"/>
          <w:szCs w:val="24"/>
        </w:rPr>
        <w:t xml:space="preserve"> ежемесячно предоставляет данные </w:t>
      </w:r>
      <w:r w:rsidR="005251F0" w:rsidRPr="00666756">
        <w:rPr>
          <w:b/>
          <w:sz w:val="24"/>
          <w:szCs w:val="24"/>
        </w:rPr>
        <w:t>Исполнителю услуг</w:t>
      </w:r>
      <w:r w:rsidR="005251F0" w:rsidRPr="00666756">
        <w:rPr>
          <w:sz w:val="24"/>
          <w:szCs w:val="24"/>
        </w:rPr>
        <w:t xml:space="preserve"> о количестве произведенной </w:t>
      </w:r>
      <w:r w:rsidR="00CC23DA">
        <w:rPr>
          <w:sz w:val="24"/>
          <w:szCs w:val="24"/>
        </w:rPr>
        <w:t>установками блок-станции</w:t>
      </w:r>
      <w:r w:rsidR="005251F0" w:rsidRPr="00666756">
        <w:rPr>
          <w:sz w:val="24"/>
          <w:szCs w:val="24"/>
        </w:rPr>
        <w:t xml:space="preserve"> </w:t>
      </w:r>
      <w:r w:rsidR="005251F0" w:rsidRPr="00666756">
        <w:rPr>
          <w:b/>
          <w:sz w:val="24"/>
          <w:szCs w:val="24"/>
        </w:rPr>
        <w:t>Потребителя</w:t>
      </w:r>
      <w:r w:rsidR="005251F0" w:rsidRPr="00666756">
        <w:rPr>
          <w:sz w:val="24"/>
          <w:szCs w:val="24"/>
        </w:rPr>
        <w:t xml:space="preserve"> электрической энергии, отпущенной в сеть, в том числе для целей продажи, потребленной из сети </w:t>
      </w:r>
      <w:r w:rsidR="005251F0" w:rsidRPr="00666756">
        <w:rPr>
          <w:b/>
          <w:sz w:val="24"/>
          <w:szCs w:val="24"/>
        </w:rPr>
        <w:t>Исполнителя</w:t>
      </w:r>
      <w:r w:rsidR="005251F0" w:rsidRPr="00666756">
        <w:rPr>
          <w:sz w:val="24"/>
          <w:szCs w:val="24"/>
        </w:rPr>
        <w:t xml:space="preserve"> электр</w:t>
      </w:r>
      <w:r w:rsidR="00666756" w:rsidRPr="00666756">
        <w:rPr>
          <w:sz w:val="24"/>
          <w:szCs w:val="24"/>
        </w:rPr>
        <w:t xml:space="preserve">ической </w:t>
      </w:r>
      <w:r w:rsidR="005251F0" w:rsidRPr="00666756">
        <w:rPr>
          <w:sz w:val="24"/>
          <w:szCs w:val="24"/>
        </w:rPr>
        <w:t>энергии и величины распределения электрической энергии объектам владельца блок-</w:t>
      </w:r>
      <w:r w:rsidR="005251F0" w:rsidRPr="008D5372">
        <w:rPr>
          <w:sz w:val="24"/>
          <w:szCs w:val="24"/>
        </w:rPr>
        <w:t>станции</w:t>
      </w:r>
      <w:r w:rsidR="00616962" w:rsidRPr="008D5372">
        <w:rPr>
          <w:sz w:val="24"/>
          <w:szCs w:val="24"/>
        </w:rPr>
        <w:t xml:space="preserve"> и потребителям ЖКХ</w:t>
      </w:r>
      <w:r w:rsidR="005251F0" w:rsidRPr="00666756">
        <w:rPr>
          <w:sz w:val="24"/>
          <w:szCs w:val="24"/>
        </w:rPr>
        <w:t>, приведен</w:t>
      </w:r>
      <w:r w:rsidR="00397B69" w:rsidRPr="00666756">
        <w:rPr>
          <w:sz w:val="24"/>
          <w:szCs w:val="24"/>
        </w:rPr>
        <w:t>а</w:t>
      </w:r>
      <w:r w:rsidR="005251F0" w:rsidRPr="00666756">
        <w:rPr>
          <w:sz w:val="24"/>
          <w:szCs w:val="24"/>
        </w:rPr>
        <w:t xml:space="preserve"> в приложении №</w:t>
      </w:r>
      <w:r w:rsidR="00666756" w:rsidRPr="00666756">
        <w:rPr>
          <w:sz w:val="24"/>
          <w:szCs w:val="24"/>
        </w:rPr>
        <w:t xml:space="preserve"> </w:t>
      </w:r>
      <w:r w:rsidR="000378CA" w:rsidRPr="00666756">
        <w:rPr>
          <w:sz w:val="24"/>
          <w:szCs w:val="24"/>
        </w:rPr>
        <w:t>3</w:t>
      </w:r>
      <w:r w:rsidR="00666756" w:rsidRPr="00666756">
        <w:rPr>
          <w:sz w:val="24"/>
          <w:szCs w:val="24"/>
        </w:rPr>
        <w:t>а</w:t>
      </w:r>
      <w:r w:rsidR="005251F0" w:rsidRPr="00666756">
        <w:rPr>
          <w:sz w:val="24"/>
          <w:szCs w:val="24"/>
        </w:rPr>
        <w:t xml:space="preserve"> к </w:t>
      </w:r>
      <w:r w:rsidR="00666756" w:rsidRPr="00666756">
        <w:rPr>
          <w:sz w:val="24"/>
          <w:szCs w:val="24"/>
        </w:rPr>
        <w:t>д</w:t>
      </w:r>
      <w:r w:rsidR="005251F0" w:rsidRPr="00666756">
        <w:rPr>
          <w:sz w:val="24"/>
          <w:szCs w:val="24"/>
        </w:rPr>
        <w:t>оговору.</w:t>
      </w:r>
      <w:r w:rsidR="005251F0">
        <w:rPr>
          <w:sz w:val="24"/>
          <w:szCs w:val="24"/>
        </w:rPr>
        <w:t xml:space="preserve"> </w:t>
      </w:r>
    </w:p>
    <w:p w14:paraId="2BCD7E2F" w14:textId="77777777" w:rsidR="00507C3A" w:rsidRPr="0029433E" w:rsidRDefault="00507C3A" w:rsidP="00EC547B">
      <w:pPr>
        <w:ind w:left="142" w:right="-2" w:firstLine="567"/>
        <w:jc w:val="both"/>
        <w:rPr>
          <w:b/>
          <w:color w:val="auto"/>
          <w:sz w:val="16"/>
          <w:szCs w:val="16"/>
        </w:rPr>
      </w:pPr>
    </w:p>
    <w:p w14:paraId="7D6C950B" w14:textId="77777777" w:rsidR="00C46D71" w:rsidRDefault="0016195B" w:rsidP="00566EF8">
      <w:pPr>
        <w:tabs>
          <w:tab w:val="left" w:pos="284"/>
          <w:tab w:val="left" w:pos="567"/>
        </w:tabs>
        <w:ind w:right="-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566EF8" w:rsidRPr="008C3834">
        <w:rPr>
          <w:b/>
          <w:color w:val="auto"/>
          <w:sz w:val="24"/>
          <w:szCs w:val="24"/>
        </w:rPr>
        <w:t>. </w:t>
      </w:r>
      <w:r w:rsidR="00C46D71" w:rsidRPr="008C3834">
        <w:rPr>
          <w:b/>
          <w:color w:val="auto"/>
          <w:sz w:val="24"/>
          <w:szCs w:val="24"/>
        </w:rPr>
        <w:t>УЧЕТ ЭЛЕКТРИЧЕСКОЙ ЭНЕРГИИ (МОЩНОСТИ)</w:t>
      </w:r>
    </w:p>
    <w:p w14:paraId="6C3E3669" w14:textId="7741DC89" w:rsidR="00C46D71" w:rsidRPr="008F68CD" w:rsidRDefault="0016195B" w:rsidP="00971656">
      <w:pPr>
        <w:ind w:right="-2" w:firstLine="567"/>
        <w:jc w:val="both"/>
        <w:rPr>
          <w:color w:val="auto"/>
          <w:sz w:val="24"/>
        </w:rPr>
      </w:pPr>
      <w:r>
        <w:rPr>
          <w:color w:val="auto"/>
          <w:sz w:val="24"/>
          <w:szCs w:val="24"/>
        </w:rPr>
        <w:t>3</w:t>
      </w:r>
      <w:r w:rsidR="00015CD8" w:rsidRPr="008C3834">
        <w:rPr>
          <w:color w:val="auto"/>
          <w:sz w:val="24"/>
          <w:szCs w:val="24"/>
        </w:rPr>
        <w:t>.1. </w:t>
      </w:r>
      <w:r w:rsidR="00C46D71" w:rsidRPr="008C3834">
        <w:rPr>
          <w:color w:val="auto"/>
          <w:sz w:val="24"/>
          <w:szCs w:val="24"/>
        </w:rPr>
        <w:t>Расчетный учет электрической энергии, произведенной блок-станцией, распределенной объект</w:t>
      </w:r>
      <w:r w:rsidR="00E31BA4">
        <w:rPr>
          <w:color w:val="auto"/>
          <w:sz w:val="24"/>
          <w:szCs w:val="24"/>
        </w:rPr>
        <w:t>ам</w:t>
      </w:r>
      <w:r w:rsidR="00C46D71" w:rsidRPr="008C3834">
        <w:rPr>
          <w:color w:val="auto"/>
          <w:sz w:val="24"/>
          <w:szCs w:val="24"/>
        </w:rPr>
        <w:t xml:space="preserve"> </w:t>
      </w:r>
      <w:r w:rsidR="00C46D71" w:rsidRPr="008C3834">
        <w:rPr>
          <w:b/>
          <w:bCs/>
          <w:color w:val="auto"/>
          <w:sz w:val="24"/>
          <w:szCs w:val="24"/>
        </w:rPr>
        <w:t xml:space="preserve">Потребителя </w:t>
      </w:r>
      <w:r w:rsidR="00C46D71" w:rsidRPr="00E31BA4">
        <w:rPr>
          <w:b/>
          <w:bCs/>
          <w:color w:val="auto"/>
          <w:sz w:val="24"/>
          <w:szCs w:val="24"/>
        </w:rPr>
        <w:t>услуг</w:t>
      </w:r>
      <w:r w:rsidR="00616962" w:rsidRPr="00E31BA4">
        <w:rPr>
          <w:sz w:val="24"/>
          <w:szCs w:val="24"/>
        </w:rPr>
        <w:t xml:space="preserve">, объектам потребителей ЖКХ, осуществляется АСКУЭ, принятой(-ыми) на коммерческий учет </w:t>
      </w:r>
      <w:r w:rsidR="00616962" w:rsidRPr="00E31BA4">
        <w:rPr>
          <w:b/>
          <w:bCs/>
          <w:sz w:val="24"/>
          <w:szCs w:val="24"/>
        </w:rPr>
        <w:t>Исполнителем услуг</w:t>
      </w:r>
      <w:r w:rsidR="00616962" w:rsidRPr="00E31BA4">
        <w:rPr>
          <w:sz w:val="24"/>
          <w:szCs w:val="24"/>
        </w:rPr>
        <w:t>.</w:t>
      </w:r>
      <w:r w:rsidR="00C46D71" w:rsidRPr="008C3834">
        <w:rPr>
          <w:color w:val="auto"/>
          <w:sz w:val="24"/>
          <w:szCs w:val="24"/>
        </w:rPr>
        <w:t xml:space="preserve"> Перечень средств расчетного учета электрической энергии (мощности), объединенных в АСКУЭ, сведения об АСКУЭ указаны в </w:t>
      </w:r>
      <w:r w:rsidR="004F65E6">
        <w:rPr>
          <w:color w:val="auto"/>
          <w:sz w:val="24"/>
          <w:szCs w:val="24"/>
        </w:rPr>
        <w:t>п</w:t>
      </w:r>
      <w:r w:rsidR="00C46D71" w:rsidRPr="008C3834">
        <w:rPr>
          <w:color w:val="auto"/>
          <w:sz w:val="24"/>
          <w:szCs w:val="24"/>
        </w:rPr>
        <w:t xml:space="preserve">риложении </w:t>
      </w:r>
      <w:r w:rsidR="00A72CD9">
        <w:rPr>
          <w:color w:val="auto"/>
          <w:sz w:val="24"/>
          <w:szCs w:val="24"/>
        </w:rPr>
        <w:t xml:space="preserve">№ </w:t>
      </w:r>
      <w:r w:rsidR="001307AA">
        <w:rPr>
          <w:color w:val="auto"/>
          <w:sz w:val="24"/>
          <w:szCs w:val="24"/>
        </w:rPr>
        <w:t>2</w:t>
      </w:r>
      <w:r w:rsidR="00A72CD9">
        <w:rPr>
          <w:color w:val="auto"/>
          <w:sz w:val="24"/>
          <w:szCs w:val="24"/>
        </w:rPr>
        <w:t>а</w:t>
      </w:r>
      <w:r w:rsidR="00DC0EE7" w:rsidRPr="008C3834">
        <w:rPr>
          <w:color w:val="auto"/>
          <w:sz w:val="24"/>
          <w:szCs w:val="24"/>
        </w:rPr>
        <w:t xml:space="preserve"> </w:t>
      </w:r>
      <w:r w:rsidR="001307AA">
        <w:rPr>
          <w:color w:val="auto"/>
          <w:sz w:val="24"/>
          <w:szCs w:val="24"/>
        </w:rPr>
        <w:t xml:space="preserve">к </w:t>
      </w:r>
      <w:r w:rsidR="00C46D71" w:rsidRPr="008C3834">
        <w:rPr>
          <w:color w:val="auto"/>
          <w:sz w:val="24"/>
          <w:szCs w:val="24"/>
        </w:rPr>
        <w:t xml:space="preserve">настоящему договору. АСКУЭ, средства расчетного учета электрической энергии (мощности), </w:t>
      </w:r>
      <w:bookmarkStart w:id="1" w:name="_Hlk43287203"/>
      <w:r w:rsidR="00C46D71" w:rsidRPr="008C3834">
        <w:rPr>
          <w:color w:val="auto"/>
          <w:sz w:val="24"/>
          <w:szCs w:val="24"/>
        </w:rPr>
        <w:t xml:space="preserve">а также другие элементы в схеме расчетного учета электрической энергии (мощности) </w:t>
      </w:r>
      <w:bookmarkEnd w:id="1"/>
      <w:r w:rsidR="00C46D71" w:rsidRPr="008C3834">
        <w:rPr>
          <w:color w:val="auto"/>
          <w:sz w:val="24"/>
          <w:szCs w:val="24"/>
        </w:rPr>
        <w:t xml:space="preserve">пломбируются представителями </w:t>
      </w:r>
      <w:r w:rsidR="00C46D71" w:rsidRPr="008C3834">
        <w:rPr>
          <w:b/>
          <w:color w:val="auto"/>
          <w:sz w:val="24"/>
          <w:szCs w:val="24"/>
        </w:rPr>
        <w:t xml:space="preserve">Исполнителя услуг </w:t>
      </w:r>
      <w:r w:rsidR="00C46D71" w:rsidRPr="008C3834">
        <w:rPr>
          <w:color w:val="auto"/>
          <w:sz w:val="24"/>
          <w:szCs w:val="24"/>
        </w:rPr>
        <w:t>в установленном порядке.</w:t>
      </w:r>
    </w:p>
    <w:p w14:paraId="29BA399B" w14:textId="1C83E480" w:rsidR="000F0F1B" w:rsidRPr="00971656" w:rsidRDefault="000F0F1B" w:rsidP="008D5372">
      <w:pPr>
        <w:ind w:right="-2" w:firstLine="567"/>
        <w:jc w:val="both"/>
        <w:rPr>
          <w:b/>
          <w:color w:val="auto"/>
          <w:sz w:val="24"/>
        </w:rPr>
      </w:pPr>
      <w:r w:rsidRPr="004E693A">
        <w:rPr>
          <w:color w:val="auto"/>
          <w:sz w:val="24"/>
          <w:szCs w:val="24"/>
        </w:rPr>
        <w:t>3.2.</w:t>
      </w:r>
      <w:r w:rsidR="000C3335" w:rsidRPr="004E693A">
        <w:rPr>
          <w:color w:val="auto"/>
          <w:sz w:val="24"/>
          <w:szCs w:val="24"/>
        </w:rPr>
        <w:t xml:space="preserve"> </w:t>
      </w:r>
      <w:r w:rsidR="000C3335" w:rsidRPr="004F65E6">
        <w:rPr>
          <w:color w:val="auto"/>
          <w:sz w:val="24"/>
        </w:rPr>
        <w:t xml:space="preserve">АСКУЭ </w:t>
      </w:r>
      <w:r w:rsidR="000C3335" w:rsidRPr="004F65E6">
        <w:rPr>
          <w:b/>
          <w:color w:val="auto"/>
          <w:sz w:val="24"/>
        </w:rPr>
        <w:t>Потребителя услуг</w:t>
      </w:r>
      <w:r w:rsidR="000C3335" w:rsidRPr="004F65E6">
        <w:rPr>
          <w:color w:val="auto"/>
          <w:sz w:val="24"/>
        </w:rPr>
        <w:t xml:space="preserve"> должна обеспечить расчет потребленной объектами </w:t>
      </w:r>
      <w:r w:rsidR="000C3335" w:rsidRPr="004F65E6">
        <w:rPr>
          <w:b/>
          <w:color w:val="auto"/>
          <w:sz w:val="24"/>
        </w:rPr>
        <w:t>Потребителя услуг</w:t>
      </w:r>
      <w:r w:rsidR="008D5372" w:rsidRPr="008C3834">
        <w:rPr>
          <w:color w:val="auto"/>
          <w:sz w:val="24"/>
          <w:szCs w:val="24"/>
        </w:rPr>
        <w:t>, потребителями ЖКХ</w:t>
      </w:r>
      <w:r w:rsidR="000C3335" w:rsidRPr="004F65E6">
        <w:rPr>
          <w:color w:val="auto"/>
          <w:sz w:val="24"/>
        </w:rPr>
        <w:t xml:space="preserve"> количества электрической энергии за вычетом электрической энергии, произведенной блок-станцией и распределенной по электрической сети </w:t>
      </w:r>
      <w:r w:rsidR="000C3335" w:rsidRPr="004F65E6">
        <w:rPr>
          <w:b/>
          <w:color w:val="auto"/>
          <w:sz w:val="24"/>
        </w:rPr>
        <w:t>Исполнителя услуг</w:t>
      </w:r>
      <w:r w:rsidR="000C3335" w:rsidRPr="004F65E6">
        <w:rPr>
          <w:color w:val="auto"/>
          <w:sz w:val="24"/>
        </w:rPr>
        <w:t xml:space="preserve"> для </w:t>
      </w:r>
      <w:r w:rsidR="000C3335" w:rsidRPr="00971656">
        <w:rPr>
          <w:color w:val="auto"/>
          <w:sz w:val="24"/>
        </w:rPr>
        <w:t xml:space="preserve">указанных объектов </w:t>
      </w:r>
      <w:r w:rsidR="000C3335" w:rsidRPr="00971656">
        <w:rPr>
          <w:b/>
          <w:color w:val="auto"/>
          <w:sz w:val="24"/>
        </w:rPr>
        <w:t>Потребителя услуг.</w:t>
      </w:r>
    </w:p>
    <w:p w14:paraId="6840B2AB" w14:textId="443941D7" w:rsidR="00372BC8" w:rsidRDefault="00372BC8" w:rsidP="00971656">
      <w:pPr>
        <w:tabs>
          <w:tab w:val="left" w:pos="0"/>
        </w:tabs>
        <w:spacing w:line="240" w:lineRule="atLeast"/>
        <w:ind w:firstLine="567"/>
        <w:jc w:val="both"/>
        <w:rPr>
          <w:sz w:val="24"/>
          <w:szCs w:val="24"/>
        </w:rPr>
      </w:pPr>
      <w:r w:rsidRPr="00971656">
        <w:rPr>
          <w:sz w:val="24"/>
          <w:szCs w:val="24"/>
        </w:rPr>
        <w:t>3.</w:t>
      </w:r>
      <w:r w:rsidR="000F0F1B" w:rsidRPr="00971656">
        <w:rPr>
          <w:sz w:val="24"/>
          <w:szCs w:val="24"/>
        </w:rPr>
        <w:t>3</w:t>
      </w:r>
      <w:r w:rsidRPr="00971656">
        <w:rPr>
          <w:sz w:val="24"/>
          <w:szCs w:val="24"/>
        </w:rPr>
        <w:t>.</w:t>
      </w:r>
      <w:r w:rsidR="001307AA" w:rsidRPr="00971656">
        <w:rPr>
          <w:sz w:val="24"/>
          <w:szCs w:val="24"/>
        </w:rPr>
        <w:t xml:space="preserve"> </w:t>
      </w:r>
      <w:r w:rsidRPr="00971656">
        <w:rPr>
          <w:sz w:val="24"/>
          <w:szCs w:val="24"/>
        </w:rPr>
        <w:t xml:space="preserve">Приложение № </w:t>
      </w:r>
      <w:r w:rsidR="001307AA" w:rsidRPr="00971656">
        <w:rPr>
          <w:sz w:val="24"/>
          <w:szCs w:val="24"/>
        </w:rPr>
        <w:t>2</w:t>
      </w:r>
      <w:r w:rsidR="00971656" w:rsidRPr="00971656">
        <w:rPr>
          <w:sz w:val="24"/>
          <w:szCs w:val="24"/>
        </w:rPr>
        <w:t>а</w:t>
      </w:r>
      <w:r w:rsidRPr="00971656">
        <w:rPr>
          <w:sz w:val="24"/>
          <w:szCs w:val="24"/>
        </w:rPr>
        <w:t xml:space="preserve"> к </w:t>
      </w:r>
      <w:r w:rsidR="00971656" w:rsidRPr="00971656">
        <w:rPr>
          <w:sz w:val="24"/>
          <w:szCs w:val="24"/>
        </w:rPr>
        <w:t>д</w:t>
      </w:r>
      <w:r w:rsidRPr="00971656">
        <w:rPr>
          <w:sz w:val="24"/>
          <w:szCs w:val="24"/>
        </w:rPr>
        <w:t xml:space="preserve">оговору изменяется или дополняется объектами </w:t>
      </w:r>
      <w:r w:rsidRPr="00971656">
        <w:rPr>
          <w:b/>
          <w:sz w:val="24"/>
          <w:szCs w:val="24"/>
        </w:rPr>
        <w:t>Потребителя услуг</w:t>
      </w:r>
      <w:r w:rsidRPr="00971656">
        <w:rPr>
          <w:sz w:val="24"/>
          <w:szCs w:val="24"/>
        </w:rPr>
        <w:t xml:space="preserve"> </w:t>
      </w:r>
      <w:r w:rsidR="004F65E6" w:rsidRPr="00971656">
        <w:rPr>
          <w:sz w:val="24"/>
          <w:szCs w:val="24"/>
        </w:rPr>
        <w:t xml:space="preserve">на основании дополнительного соглашения </w:t>
      </w:r>
      <w:r w:rsidRPr="00971656">
        <w:rPr>
          <w:sz w:val="24"/>
          <w:szCs w:val="24"/>
        </w:rPr>
        <w:t>в случаях ввода в эксплуатацию новых объектов</w:t>
      </w:r>
      <w:r w:rsidR="00430C04" w:rsidRPr="00971656">
        <w:rPr>
          <w:sz w:val="24"/>
          <w:szCs w:val="24"/>
        </w:rPr>
        <w:t xml:space="preserve"> владельца блок-</w:t>
      </w:r>
      <w:r w:rsidR="001307AA" w:rsidRPr="008D5372">
        <w:rPr>
          <w:sz w:val="24"/>
          <w:szCs w:val="24"/>
        </w:rPr>
        <w:t>станции</w:t>
      </w:r>
      <w:r w:rsidR="0009405D" w:rsidRPr="008D5372">
        <w:rPr>
          <w:sz w:val="24"/>
          <w:szCs w:val="24"/>
        </w:rPr>
        <w:t xml:space="preserve"> или объектов потребителей ЖКХ</w:t>
      </w:r>
      <w:r w:rsidR="001307AA" w:rsidRPr="008D5372">
        <w:rPr>
          <w:sz w:val="24"/>
          <w:szCs w:val="24"/>
        </w:rPr>
        <w:t>, оборудованных</w:t>
      </w:r>
      <w:r w:rsidRPr="00971656">
        <w:rPr>
          <w:sz w:val="24"/>
          <w:szCs w:val="24"/>
        </w:rPr>
        <w:t xml:space="preserve"> электронными приборами учета, входящими в систему АСКУЭ, либо при замене существующих приборов учета на электронные приборы учета, входящие в систему АСКУЭ, в том числе и субабонентов, и при наличии </w:t>
      </w:r>
      <w:r w:rsidR="00430C04" w:rsidRPr="00971656">
        <w:rPr>
          <w:spacing w:val="-3"/>
          <w:sz w:val="24"/>
          <w:szCs w:val="24"/>
        </w:rPr>
        <w:t>доступной пропускной способности электрической сети.</w:t>
      </w:r>
    </w:p>
    <w:p w14:paraId="15132F47" w14:textId="77777777" w:rsidR="00FB084B" w:rsidRPr="0029433E" w:rsidRDefault="00FB084B" w:rsidP="00015CD8">
      <w:pPr>
        <w:ind w:firstLine="709"/>
        <w:jc w:val="both"/>
        <w:rPr>
          <w:color w:val="auto"/>
          <w:sz w:val="16"/>
          <w:szCs w:val="16"/>
        </w:rPr>
      </w:pPr>
    </w:p>
    <w:p w14:paraId="1C097283" w14:textId="77777777" w:rsidR="00C46D71" w:rsidRPr="008C3834" w:rsidRDefault="00AC51BF" w:rsidP="00566EF8">
      <w:pPr>
        <w:ind w:right="-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4</w:t>
      </w:r>
      <w:r w:rsidR="00566EF8" w:rsidRPr="008C3834">
        <w:rPr>
          <w:b/>
          <w:color w:val="auto"/>
          <w:sz w:val="24"/>
          <w:szCs w:val="24"/>
        </w:rPr>
        <w:t>. </w:t>
      </w:r>
      <w:r w:rsidR="00C46D71" w:rsidRPr="008C3834">
        <w:rPr>
          <w:b/>
          <w:color w:val="auto"/>
          <w:sz w:val="24"/>
          <w:szCs w:val="24"/>
        </w:rPr>
        <w:t>ПРАВА И ОБЯЗАННОСТИ СТОРОН</w:t>
      </w:r>
    </w:p>
    <w:p w14:paraId="317ADC83" w14:textId="77777777" w:rsidR="00C46D71" w:rsidRPr="008C3834" w:rsidRDefault="00C46D71" w:rsidP="00F5513A">
      <w:pPr>
        <w:tabs>
          <w:tab w:val="left" w:pos="567"/>
          <w:tab w:val="left" w:pos="2160"/>
        </w:tabs>
        <w:ind w:firstLine="567"/>
        <w:rPr>
          <w:color w:val="auto"/>
          <w:sz w:val="24"/>
          <w:szCs w:val="24"/>
        </w:rPr>
      </w:pPr>
      <w:r w:rsidRPr="008C3834">
        <w:rPr>
          <w:b/>
          <w:color w:val="auto"/>
          <w:sz w:val="24"/>
          <w:szCs w:val="24"/>
        </w:rPr>
        <w:t>Потребитель услуг обязуется:</w:t>
      </w:r>
    </w:p>
    <w:p w14:paraId="516A6E06" w14:textId="5AA1B02D" w:rsidR="000C4ACC" w:rsidRPr="002512BA" w:rsidRDefault="00AC51BF" w:rsidP="00A37691">
      <w:pPr>
        <w:ind w:right="-5" w:firstLine="567"/>
        <w:jc w:val="both"/>
        <w:rPr>
          <w:color w:val="auto"/>
          <w:sz w:val="24"/>
        </w:rPr>
      </w:pPr>
      <w:r>
        <w:rPr>
          <w:color w:val="auto"/>
          <w:sz w:val="24"/>
          <w:szCs w:val="24"/>
        </w:rPr>
        <w:t>4</w:t>
      </w:r>
      <w:r w:rsidR="007D5AFC" w:rsidRPr="008C3834">
        <w:rPr>
          <w:color w:val="auto"/>
          <w:sz w:val="24"/>
          <w:szCs w:val="24"/>
        </w:rPr>
        <w:t>.1. </w:t>
      </w:r>
      <w:r w:rsidR="00C46D71" w:rsidRPr="008C3834">
        <w:rPr>
          <w:color w:val="auto"/>
          <w:sz w:val="24"/>
          <w:szCs w:val="24"/>
        </w:rPr>
        <w:t xml:space="preserve">Представлять </w:t>
      </w:r>
      <w:r w:rsidR="00C46D71" w:rsidRPr="008C3834">
        <w:rPr>
          <w:b/>
          <w:color w:val="auto"/>
          <w:sz w:val="24"/>
          <w:szCs w:val="24"/>
        </w:rPr>
        <w:t xml:space="preserve">Исполнителю услуг </w:t>
      </w:r>
      <w:r w:rsidR="00C46D71" w:rsidRPr="008C3834">
        <w:rPr>
          <w:color w:val="auto"/>
          <w:sz w:val="24"/>
          <w:szCs w:val="24"/>
        </w:rPr>
        <w:t xml:space="preserve">ежегодно до 1 октября на очередной год </w:t>
      </w:r>
      <w:bookmarkStart w:id="2" w:name="_Hlk59033563"/>
      <w:r w:rsidR="00C46D71" w:rsidRPr="008C3834">
        <w:rPr>
          <w:color w:val="auto"/>
          <w:sz w:val="24"/>
          <w:szCs w:val="24"/>
        </w:rPr>
        <w:t xml:space="preserve">перспективный </w:t>
      </w:r>
      <w:r w:rsidR="00C46D71" w:rsidRPr="008D5372">
        <w:rPr>
          <w:color w:val="auto"/>
          <w:sz w:val="24"/>
          <w:szCs w:val="24"/>
        </w:rPr>
        <w:t>годовой баланс электрической энергии</w:t>
      </w:r>
      <w:bookmarkEnd w:id="2"/>
      <w:r w:rsidR="00C46D71" w:rsidRPr="008D5372">
        <w:rPr>
          <w:color w:val="auto"/>
          <w:sz w:val="24"/>
          <w:szCs w:val="24"/>
        </w:rPr>
        <w:t xml:space="preserve"> по форме, определяемой Министерством энергетики</w:t>
      </w:r>
      <w:r w:rsidR="0009405D" w:rsidRPr="008D5372">
        <w:rPr>
          <w:color w:val="auto"/>
          <w:sz w:val="24"/>
          <w:szCs w:val="24"/>
        </w:rPr>
        <w:t>,</w:t>
      </w:r>
      <w:r w:rsidR="00403763" w:rsidRPr="008D5372">
        <w:rPr>
          <w:color w:val="auto"/>
          <w:sz w:val="24"/>
          <w:szCs w:val="24"/>
        </w:rPr>
        <w:t xml:space="preserve"> </w:t>
      </w:r>
      <w:r w:rsidR="0009405D" w:rsidRPr="008D5372">
        <w:rPr>
          <w:sz w:val="24"/>
          <w:szCs w:val="24"/>
        </w:rPr>
        <w:t xml:space="preserve">согласованный с потребителями ЖКХ в части производства электрической энергии для целей продажи </w:t>
      </w:r>
      <w:r w:rsidR="008D5372" w:rsidRPr="008D5372">
        <w:rPr>
          <w:color w:val="auto"/>
          <w:sz w:val="24"/>
          <w:szCs w:val="24"/>
        </w:rPr>
        <w:t xml:space="preserve">электрической энергии </w:t>
      </w:r>
      <w:r w:rsidR="0009405D" w:rsidRPr="008D5372">
        <w:rPr>
          <w:sz w:val="24"/>
          <w:szCs w:val="24"/>
        </w:rPr>
        <w:t>этим потребителям.</w:t>
      </w:r>
    </w:p>
    <w:p w14:paraId="7B0BAD40" w14:textId="2780B8BF" w:rsidR="00C46D71" w:rsidRPr="008C3834" w:rsidRDefault="000C4ACC" w:rsidP="00A37691">
      <w:pPr>
        <w:ind w:right="-5" w:firstLine="567"/>
        <w:jc w:val="both"/>
        <w:rPr>
          <w:color w:val="auto"/>
          <w:sz w:val="20"/>
          <w:szCs w:val="20"/>
        </w:rPr>
      </w:pPr>
      <w:r w:rsidRPr="002512BA">
        <w:rPr>
          <w:color w:val="auto"/>
          <w:sz w:val="24"/>
          <w:szCs w:val="24"/>
        </w:rPr>
        <w:t>Представлять п</w:t>
      </w:r>
      <w:r w:rsidR="00403763" w:rsidRPr="002512BA">
        <w:rPr>
          <w:sz w:val="24"/>
          <w:szCs w:val="24"/>
        </w:rPr>
        <w:t xml:space="preserve">о </w:t>
      </w:r>
      <w:r w:rsidRPr="002512BA">
        <w:rPr>
          <w:sz w:val="24"/>
          <w:szCs w:val="24"/>
        </w:rPr>
        <w:t xml:space="preserve">запросу </w:t>
      </w:r>
      <w:r w:rsidRPr="002512BA">
        <w:rPr>
          <w:b/>
          <w:sz w:val="24"/>
          <w:szCs w:val="24"/>
        </w:rPr>
        <w:t>Исполнителя</w:t>
      </w:r>
      <w:r w:rsidR="00403763" w:rsidRPr="002512BA">
        <w:rPr>
          <w:sz w:val="24"/>
          <w:szCs w:val="24"/>
        </w:rPr>
        <w:t xml:space="preserve"> </w:t>
      </w:r>
      <w:r w:rsidR="00F5513A" w:rsidRPr="002512BA">
        <w:rPr>
          <w:b/>
          <w:color w:val="auto"/>
          <w:sz w:val="24"/>
          <w:szCs w:val="24"/>
        </w:rPr>
        <w:t xml:space="preserve">услуг </w:t>
      </w:r>
      <w:r w:rsidRPr="002512BA">
        <w:rPr>
          <w:sz w:val="24"/>
          <w:szCs w:val="24"/>
        </w:rPr>
        <w:t>планируемые</w:t>
      </w:r>
      <w:r w:rsidR="00403763" w:rsidRPr="002512BA">
        <w:rPr>
          <w:sz w:val="24"/>
          <w:szCs w:val="24"/>
        </w:rPr>
        <w:t xml:space="preserve"> </w:t>
      </w:r>
      <w:r w:rsidR="00A048BE" w:rsidRPr="002512BA">
        <w:rPr>
          <w:sz w:val="24"/>
          <w:szCs w:val="24"/>
        </w:rPr>
        <w:t>величины объемов производства блок-станцией электрической энергии, отпуска электр</w:t>
      </w:r>
      <w:r w:rsidR="002512BA" w:rsidRPr="002512BA">
        <w:rPr>
          <w:sz w:val="24"/>
          <w:szCs w:val="24"/>
        </w:rPr>
        <w:t xml:space="preserve">ической </w:t>
      </w:r>
      <w:r w:rsidR="00A048BE" w:rsidRPr="002512BA">
        <w:rPr>
          <w:sz w:val="24"/>
          <w:szCs w:val="24"/>
        </w:rPr>
        <w:t>энергии в электрическую сеть, в том числе для целей продажи</w:t>
      </w:r>
      <w:r w:rsidRPr="002512BA">
        <w:rPr>
          <w:sz w:val="24"/>
          <w:szCs w:val="24"/>
        </w:rPr>
        <w:t>, приема из сети</w:t>
      </w:r>
      <w:r w:rsidR="00A048BE" w:rsidRPr="002512BA">
        <w:rPr>
          <w:sz w:val="24"/>
          <w:szCs w:val="24"/>
        </w:rPr>
        <w:t xml:space="preserve"> и величины распределения электрической энергии объектам владельца блок-</w:t>
      </w:r>
      <w:r w:rsidR="00A048BE" w:rsidRPr="008D5372">
        <w:rPr>
          <w:sz w:val="24"/>
          <w:szCs w:val="24"/>
        </w:rPr>
        <w:t xml:space="preserve">станции </w:t>
      </w:r>
      <w:r w:rsidR="0009405D" w:rsidRPr="008D5372">
        <w:rPr>
          <w:sz w:val="24"/>
          <w:szCs w:val="24"/>
        </w:rPr>
        <w:t>и объектам потребителей ЖКХ</w:t>
      </w:r>
      <w:r w:rsidR="0009405D" w:rsidRPr="002512BA">
        <w:rPr>
          <w:sz w:val="24"/>
          <w:szCs w:val="24"/>
        </w:rPr>
        <w:t xml:space="preserve"> </w:t>
      </w:r>
      <w:r w:rsidR="00403763" w:rsidRPr="002512BA">
        <w:rPr>
          <w:sz w:val="24"/>
          <w:szCs w:val="24"/>
        </w:rPr>
        <w:t xml:space="preserve">на последующий год с разбивкой по месяцам и зонам суток по форме согласно </w:t>
      </w:r>
      <w:r w:rsidR="0099615B" w:rsidRPr="002512BA">
        <w:rPr>
          <w:sz w:val="24"/>
          <w:szCs w:val="24"/>
        </w:rPr>
        <w:t>п</w:t>
      </w:r>
      <w:r w:rsidR="00403763" w:rsidRPr="002512BA">
        <w:rPr>
          <w:sz w:val="24"/>
          <w:szCs w:val="24"/>
        </w:rPr>
        <w:t>риложению №</w:t>
      </w:r>
      <w:r w:rsidR="00E91A8B" w:rsidRPr="002512BA">
        <w:rPr>
          <w:sz w:val="24"/>
          <w:szCs w:val="24"/>
        </w:rPr>
        <w:t xml:space="preserve"> </w:t>
      </w:r>
      <w:r w:rsidR="00403763" w:rsidRPr="002512BA">
        <w:rPr>
          <w:sz w:val="24"/>
          <w:szCs w:val="24"/>
        </w:rPr>
        <w:t>1а</w:t>
      </w:r>
      <w:r w:rsidR="0099615B" w:rsidRPr="002512BA">
        <w:rPr>
          <w:sz w:val="24"/>
          <w:szCs w:val="24"/>
        </w:rPr>
        <w:t xml:space="preserve"> к </w:t>
      </w:r>
      <w:r w:rsidR="002512BA" w:rsidRPr="002512BA">
        <w:rPr>
          <w:sz w:val="24"/>
          <w:szCs w:val="24"/>
        </w:rPr>
        <w:t>д</w:t>
      </w:r>
      <w:r w:rsidR="0099615B" w:rsidRPr="002512BA">
        <w:rPr>
          <w:sz w:val="24"/>
          <w:szCs w:val="24"/>
        </w:rPr>
        <w:t>оговору.</w:t>
      </w:r>
    </w:p>
    <w:p w14:paraId="23DCE9D9" w14:textId="22A0209F" w:rsidR="00C46D71" w:rsidRDefault="00AC51BF" w:rsidP="0009405D">
      <w:pPr>
        <w:ind w:right="-5" w:firstLine="567"/>
        <w:jc w:val="both"/>
        <w:rPr>
          <w:color w:val="auto"/>
          <w:spacing w:val="-4"/>
          <w:sz w:val="24"/>
          <w:szCs w:val="24"/>
        </w:rPr>
      </w:pPr>
      <w:bookmarkStart w:id="3" w:name="_Hlk43294982"/>
      <w:r>
        <w:rPr>
          <w:color w:val="auto"/>
          <w:sz w:val="24"/>
          <w:szCs w:val="24"/>
        </w:rPr>
        <w:t>4</w:t>
      </w:r>
      <w:r w:rsidR="007D5AFC" w:rsidRPr="008C3834">
        <w:rPr>
          <w:color w:val="auto"/>
          <w:sz w:val="24"/>
          <w:szCs w:val="24"/>
        </w:rPr>
        <w:t>.2. </w:t>
      </w:r>
      <w:r w:rsidR="00C46D71" w:rsidRPr="008C3834">
        <w:rPr>
          <w:color w:val="auto"/>
          <w:sz w:val="24"/>
          <w:szCs w:val="24"/>
        </w:rPr>
        <w:t xml:space="preserve">Ежемесячно не менее чем за 10 календарных дней до начала планируемого месяца представлять </w:t>
      </w:r>
      <w:r w:rsidR="00C46D71" w:rsidRPr="008C3834">
        <w:rPr>
          <w:b/>
          <w:color w:val="auto"/>
          <w:sz w:val="24"/>
          <w:szCs w:val="24"/>
        </w:rPr>
        <w:t>Исполнителю услуг</w:t>
      </w:r>
      <w:r w:rsidR="00C46D71" w:rsidRPr="008C3834">
        <w:rPr>
          <w:color w:val="auto"/>
          <w:sz w:val="24"/>
          <w:szCs w:val="24"/>
        </w:rPr>
        <w:t xml:space="preserve"> месячный почасовой баланс электрической энергии</w:t>
      </w:r>
      <w:r w:rsidR="0009405D">
        <w:rPr>
          <w:color w:val="auto"/>
          <w:sz w:val="24"/>
          <w:szCs w:val="24"/>
        </w:rPr>
        <w:t xml:space="preserve"> (мощности)</w:t>
      </w:r>
      <w:r w:rsidR="00C46D71" w:rsidRPr="008C3834">
        <w:rPr>
          <w:color w:val="auto"/>
          <w:sz w:val="24"/>
          <w:szCs w:val="24"/>
        </w:rPr>
        <w:t xml:space="preserve"> </w:t>
      </w:r>
      <w:r w:rsidR="0009405D" w:rsidRPr="008C3834">
        <w:rPr>
          <w:color w:val="auto"/>
          <w:sz w:val="24"/>
          <w:szCs w:val="24"/>
        </w:rPr>
        <w:t xml:space="preserve">по форме, определяемой </w:t>
      </w:r>
      <w:r w:rsidR="0009405D" w:rsidRPr="008C3834">
        <w:rPr>
          <w:color w:val="auto"/>
          <w:spacing w:val="-8"/>
          <w:sz w:val="24"/>
          <w:szCs w:val="24"/>
        </w:rPr>
        <w:t>Министерством энергетики, согласованный с потребителями ЖКХ в части производства</w:t>
      </w:r>
      <w:r w:rsidR="0009405D" w:rsidRPr="008C3834">
        <w:rPr>
          <w:color w:val="auto"/>
          <w:sz w:val="24"/>
          <w:szCs w:val="24"/>
        </w:rPr>
        <w:t xml:space="preserve"> </w:t>
      </w:r>
      <w:r w:rsidR="0009405D" w:rsidRPr="008C3834">
        <w:rPr>
          <w:color w:val="auto"/>
          <w:spacing w:val="-4"/>
          <w:sz w:val="24"/>
          <w:szCs w:val="24"/>
        </w:rPr>
        <w:t>электрической энергии для целей продажи этим потребителям.</w:t>
      </w:r>
    </w:p>
    <w:p w14:paraId="47562251" w14:textId="6AE36B17" w:rsidR="0009405D" w:rsidRDefault="0009405D" w:rsidP="0009405D">
      <w:pPr>
        <w:ind w:right="-5" w:firstLine="567"/>
        <w:jc w:val="both"/>
        <w:rPr>
          <w:color w:val="auto"/>
          <w:sz w:val="24"/>
          <w:szCs w:val="24"/>
        </w:rPr>
      </w:pPr>
      <w:r>
        <w:rPr>
          <w:color w:val="auto"/>
          <w:spacing w:val="-4"/>
          <w:sz w:val="24"/>
          <w:szCs w:val="24"/>
        </w:rPr>
        <w:t xml:space="preserve">4.3. </w:t>
      </w:r>
      <w:r w:rsidRPr="00070C83">
        <w:rPr>
          <w:sz w:val="24"/>
          <w:szCs w:val="24"/>
        </w:rPr>
        <w:t xml:space="preserve">Представлять </w:t>
      </w:r>
      <w:r w:rsidRPr="00070C83">
        <w:rPr>
          <w:b/>
          <w:bCs/>
          <w:sz w:val="24"/>
          <w:szCs w:val="24"/>
        </w:rPr>
        <w:t>Исполнителю услуг</w:t>
      </w:r>
      <w:r w:rsidRPr="00070C83">
        <w:rPr>
          <w:sz w:val="24"/>
          <w:szCs w:val="24"/>
        </w:rPr>
        <w:t xml:space="preserve"> суточный почасовой баланс электрической энергии по форме, определяемой Министерством энергетики, согласованный с потребителями ЖКХ в части производства электрической энергии для целей продажи электрической энергии этим потребителям, с разбивкой по часам суток – с 00.00 до 24.00 ежесуточно не позднее </w:t>
      </w:r>
      <w:r w:rsidR="0029433E">
        <w:rPr>
          <w:sz w:val="24"/>
          <w:szCs w:val="24"/>
        </w:rPr>
        <w:t>_____</w:t>
      </w:r>
      <w:r w:rsidRPr="00070C83">
        <w:rPr>
          <w:sz w:val="24"/>
          <w:szCs w:val="24"/>
        </w:rPr>
        <w:t xml:space="preserve"> дня, предшествующего дню оказания услуг распределени</w:t>
      </w:r>
      <w:r>
        <w:rPr>
          <w:sz w:val="24"/>
          <w:szCs w:val="24"/>
        </w:rPr>
        <w:t>я</w:t>
      </w:r>
      <w:r w:rsidRPr="00070C83">
        <w:rPr>
          <w:sz w:val="24"/>
          <w:szCs w:val="24"/>
        </w:rPr>
        <w:t xml:space="preserve"> электрической энергии </w:t>
      </w:r>
      <w:r w:rsidRPr="00730594">
        <w:rPr>
          <w:sz w:val="24"/>
          <w:szCs w:val="24"/>
        </w:rPr>
        <w:t>по форме, определяемой Министерством энергетики.</w:t>
      </w:r>
    </w:p>
    <w:p w14:paraId="6D03E77F" w14:textId="22BB1E6E" w:rsidR="0099615B" w:rsidRPr="008C3834" w:rsidRDefault="003E6FB0" w:rsidP="00A37691">
      <w:pPr>
        <w:widowControl w:val="0"/>
        <w:ind w:right="21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99615B" w:rsidRPr="00007E1D">
        <w:rPr>
          <w:color w:val="auto"/>
          <w:sz w:val="24"/>
          <w:szCs w:val="24"/>
        </w:rPr>
        <w:t>.</w:t>
      </w:r>
      <w:r w:rsidR="0009405D" w:rsidRPr="00007E1D">
        <w:rPr>
          <w:color w:val="auto"/>
          <w:sz w:val="24"/>
          <w:szCs w:val="24"/>
        </w:rPr>
        <w:t>4</w:t>
      </w:r>
      <w:r w:rsidR="0099615B" w:rsidRPr="00007E1D">
        <w:rPr>
          <w:color w:val="auto"/>
          <w:sz w:val="24"/>
          <w:szCs w:val="24"/>
        </w:rPr>
        <w:t>.</w:t>
      </w:r>
      <w:r w:rsidR="0099615B" w:rsidRPr="00007E1D">
        <w:rPr>
          <w:sz w:val="24"/>
          <w:szCs w:val="24"/>
        </w:rPr>
        <w:t xml:space="preserve"> </w:t>
      </w:r>
      <w:r w:rsidR="000C4ACC" w:rsidRPr="00007E1D">
        <w:rPr>
          <w:sz w:val="24"/>
          <w:szCs w:val="24"/>
        </w:rPr>
        <w:t>На</w:t>
      </w:r>
      <w:r w:rsidR="00FF6C8F" w:rsidRPr="00007E1D">
        <w:rPr>
          <w:sz w:val="24"/>
          <w:szCs w:val="24"/>
        </w:rPr>
        <w:t xml:space="preserve"> </w:t>
      </w:r>
      <w:r w:rsidR="0099615B" w:rsidRPr="00007E1D">
        <w:rPr>
          <w:sz w:val="24"/>
          <w:szCs w:val="24"/>
        </w:rPr>
        <w:t>24 часа последнего дня каждого расчетного периода</w:t>
      </w:r>
      <w:r w:rsidR="000C4ACC" w:rsidRPr="00007E1D">
        <w:rPr>
          <w:sz w:val="24"/>
          <w:szCs w:val="24"/>
        </w:rPr>
        <w:t xml:space="preserve"> (месяца)</w:t>
      </w:r>
      <w:r w:rsidR="0099615B" w:rsidRPr="00007E1D">
        <w:rPr>
          <w:sz w:val="24"/>
          <w:szCs w:val="24"/>
        </w:rPr>
        <w:t xml:space="preserve"> производить съем показаний расчетных электрических счетчиков, счетчиков, учитывающих </w:t>
      </w:r>
      <w:r w:rsidR="00FF6C8F" w:rsidRPr="00007E1D">
        <w:rPr>
          <w:sz w:val="24"/>
          <w:szCs w:val="24"/>
        </w:rPr>
        <w:t>производство</w:t>
      </w:r>
      <w:r w:rsidR="0099615B" w:rsidRPr="00007E1D">
        <w:rPr>
          <w:sz w:val="24"/>
          <w:szCs w:val="24"/>
        </w:rPr>
        <w:t xml:space="preserve"> электрической энергии </w:t>
      </w:r>
      <w:r w:rsidR="00CC23DA">
        <w:rPr>
          <w:sz w:val="24"/>
          <w:szCs w:val="24"/>
        </w:rPr>
        <w:t>установками блок-станции</w:t>
      </w:r>
      <w:r w:rsidR="0099615B" w:rsidRPr="00007E1D">
        <w:rPr>
          <w:sz w:val="24"/>
          <w:szCs w:val="24"/>
        </w:rPr>
        <w:t xml:space="preserve"> и потребление на собственные нужды, с передачей показаний расчётных счётчиков </w:t>
      </w:r>
      <w:r w:rsidR="00A37691" w:rsidRPr="00007E1D">
        <w:rPr>
          <w:sz w:val="24"/>
          <w:szCs w:val="24"/>
        </w:rPr>
        <w:t xml:space="preserve">посредством АСКУЭ, а также </w:t>
      </w:r>
      <w:r w:rsidR="0099615B" w:rsidRPr="00007E1D">
        <w:rPr>
          <w:sz w:val="24"/>
          <w:szCs w:val="24"/>
        </w:rPr>
        <w:t xml:space="preserve">к </w:t>
      </w:r>
      <w:r w:rsidR="0099615B" w:rsidRPr="00007E1D">
        <w:rPr>
          <w:sz w:val="24"/>
        </w:rPr>
        <w:t>11</w:t>
      </w:r>
      <w:r w:rsidR="005D656D" w:rsidRPr="00007E1D">
        <w:rPr>
          <w:sz w:val="24"/>
        </w:rPr>
        <w:t>.</w:t>
      </w:r>
      <w:r w:rsidR="0099615B" w:rsidRPr="00007E1D">
        <w:rPr>
          <w:sz w:val="24"/>
        </w:rPr>
        <w:t>00</w:t>
      </w:r>
      <w:r w:rsidR="0099615B" w:rsidRPr="00007E1D">
        <w:rPr>
          <w:sz w:val="24"/>
          <w:szCs w:val="24"/>
        </w:rPr>
        <w:t xml:space="preserve"> первого рабочего дня месяца, следующего за расчетным периодом, в ________________ отделение филиала «Энергосбыт» по телефону _________ с последующим предоставлением в течение первых двух рабочих дней каждого месяца письменного подтверждения показаний расчетных электрических счетчиков и </w:t>
      </w:r>
      <w:r w:rsidR="0099615B" w:rsidRPr="00007E1D">
        <w:rPr>
          <w:spacing w:val="-2"/>
          <w:sz w:val="24"/>
          <w:szCs w:val="24"/>
        </w:rPr>
        <w:t>акта о составлении баланса электр</w:t>
      </w:r>
      <w:r w:rsidR="0029272E" w:rsidRPr="00007E1D">
        <w:rPr>
          <w:spacing w:val="-2"/>
          <w:sz w:val="24"/>
          <w:szCs w:val="24"/>
        </w:rPr>
        <w:t xml:space="preserve">ической </w:t>
      </w:r>
      <w:r w:rsidR="0099615B" w:rsidRPr="00007E1D">
        <w:rPr>
          <w:spacing w:val="-2"/>
          <w:sz w:val="24"/>
          <w:szCs w:val="24"/>
        </w:rPr>
        <w:t>энергии на блок-станции за прошедший месяц по форме согласно</w:t>
      </w:r>
      <w:r w:rsidR="0099615B" w:rsidRPr="00007E1D">
        <w:rPr>
          <w:sz w:val="24"/>
          <w:szCs w:val="24"/>
        </w:rPr>
        <w:t xml:space="preserve"> приложению </w:t>
      </w:r>
      <w:r w:rsidR="000C3335" w:rsidRPr="00007E1D">
        <w:rPr>
          <w:sz w:val="24"/>
          <w:szCs w:val="24"/>
        </w:rPr>
        <w:t>№</w:t>
      </w:r>
      <w:r w:rsidR="0029272E" w:rsidRPr="00007E1D">
        <w:rPr>
          <w:sz w:val="24"/>
          <w:szCs w:val="24"/>
        </w:rPr>
        <w:t xml:space="preserve"> </w:t>
      </w:r>
      <w:r w:rsidR="000C3335" w:rsidRPr="00007E1D">
        <w:rPr>
          <w:sz w:val="24"/>
          <w:szCs w:val="24"/>
        </w:rPr>
        <w:t>3</w:t>
      </w:r>
      <w:r w:rsidR="0029272E" w:rsidRPr="00007E1D">
        <w:rPr>
          <w:sz w:val="24"/>
          <w:szCs w:val="24"/>
        </w:rPr>
        <w:t>а</w:t>
      </w:r>
      <w:r w:rsidR="0099615B" w:rsidRPr="00007E1D">
        <w:rPr>
          <w:sz w:val="24"/>
          <w:szCs w:val="24"/>
        </w:rPr>
        <w:t xml:space="preserve"> к </w:t>
      </w:r>
      <w:r w:rsidR="0029272E" w:rsidRPr="00007E1D">
        <w:rPr>
          <w:sz w:val="24"/>
          <w:szCs w:val="24"/>
        </w:rPr>
        <w:t>д</w:t>
      </w:r>
      <w:r w:rsidR="0099615B" w:rsidRPr="00007E1D">
        <w:rPr>
          <w:sz w:val="24"/>
          <w:szCs w:val="24"/>
        </w:rPr>
        <w:t xml:space="preserve">оговору. Акт </w:t>
      </w:r>
      <w:r w:rsidR="0099615B" w:rsidRPr="00007E1D">
        <w:rPr>
          <w:spacing w:val="-2"/>
          <w:sz w:val="24"/>
          <w:szCs w:val="24"/>
        </w:rPr>
        <w:t xml:space="preserve">подписывается представителями </w:t>
      </w:r>
      <w:r w:rsidR="00FF6C8F" w:rsidRPr="00007E1D">
        <w:rPr>
          <w:b/>
          <w:spacing w:val="-2"/>
          <w:sz w:val="24"/>
          <w:szCs w:val="24"/>
        </w:rPr>
        <w:t>Потребителя услуг</w:t>
      </w:r>
      <w:r w:rsidR="0099615B" w:rsidRPr="00007E1D">
        <w:rPr>
          <w:spacing w:val="-2"/>
          <w:sz w:val="24"/>
          <w:szCs w:val="24"/>
        </w:rPr>
        <w:t xml:space="preserve"> и </w:t>
      </w:r>
      <w:r w:rsidR="00FF6C8F" w:rsidRPr="00007E1D">
        <w:rPr>
          <w:b/>
          <w:spacing w:val="-2"/>
          <w:sz w:val="24"/>
          <w:szCs w:val="24"/>
        </w:rPr>
        <w:t>Исполнител</w:t>
      </w:r>
      <w:r w:rsidR="00A60CDC" w:rsidRPr="00007E1D">
        <w:rPr>
          <w:b/>
          <w:spacing w:val="-2"/>
          <w:sz w:val="24"/>
          <w:szCs w:val="24"/>
        </w:rPr>
        <w:t>я</w:t>
      </w:r>
      <w:r w:rsidR="00D00108" w:rsidRPr="00007E1D">
        <w:rPr>
          <w:b/>
          <w:spacing w:val="-2"/>
          <w:sz w:val="24"/>
          <w:szCs w:val="24"/>
        </w:rPr>
        <w:t xml:space="preserve"> услуг</w:t>
      </w:r>
      <w:r w:rsidR="001307AA" w:rsidRPr="00007E1D">
        <w:rPr>
          <w:b/>
          <w:spacing w:val="-2"/>
          <w:sz w:val="24"/>
          <w:szCs w:val="24"/>
        </w:rPr>
        <w:t>.</w:t>
      </w:r>
    </w:p>
    <w:p w14:paraId="49D4DFC8" w14:textId="0B8CBB01" w:rsidR="00C46D71" w:rsidRPr="008C3834" w:rsidRDefault="003E6FB0" w:rsidP="00A37691">
      <w:pPr>
        <w:widowControl w:val="0"/>
        <w:autoSpaceDE w:val="0"/>
        <w:autoSpaceDN w:val="0"/>
        <w:adjustRightInd w:val="0"/>
        <w:ind w:right="21" w:firstLine="567"/>
        <w:jc w:val="both"/>
        <w:rPr>
          <w:color w:val="auto"/>
          <w:sz w:val="24"/>
          <w:szCs w:val="24"/>
        </w:rPr>
      </w:pPr>
      <w:bookmarkStart w:id="4" w:name="_Hlk77603827"/>
      <w:r>
        <w:rPr>
          <w:color w:val="auto"/>
          <w:sz w:val="24"/>
          <w:szCs w:val="24"/>
        </w:rPr>
        <w:t>4</w:t>
      </w:r>
      <w:r w:rsidR="007D5AFC" w:rsidRPr="008C3834">
        <w:rPr>
          <w:color w:val="auto"/>
          <w:sz w:val="24"/>
          <w:szCs w:val="24"/>
        </w:rPr>
        <w:t>.</w:t>
      </w:r>
      <w:r w:rsidR="0009405D">
        <w:rPr>
          <w:color w:val="auto"/>
          <w:sz w:val="24"/>
          <w:szCs w:val="24"/>
        </w:rPr>
        <w:t>5</w:t>
      </w:r>
      <w:r w:rsidR="007D5AFC" w:rsidRPr="008C3834">
        <w:rPr>
          <w:color w:val="auto"/>
          <w:sz w:val="24"/>
          <w:szCs w:val="24"/>
        </w:rPr>
        <w:t>. </w:t>
      </w:r>
      <w:r w:rsidR="0009405D" w:rsidRPr="008C3834">
        <w:rPr>
          <w:color w:val="auto"/>
          <w:sz w:val="24"/>
          <w:szCs w:val="24"/>
        </w:rPr>
        <w:t xml:space="preserve">Не позднее пятого числа месяца, следующего за расчетным, предоставлять </w:t>
      </w:r>
      <w:r w:rsidR="0009405D" w:rsidRPr="008C3834">
        <w:rPr>
          <w:b/>
          <w:bCs/>
          <w:color w:val="auto"/>
          <w:sz w:val="24"/>
          <w:szCs w:val="24"/>
        </w:rPr>
        <w:t>Исполнителю услуг</w:t>
      </w:r>
      <w:r w:rsidR="0009405D" w:rsidRPr="008C3834">
        <w:rPr>
          <w:color w:val="auto"/>
          <w:sz w:val="24"/>
          <w:szCs w:val="24"/>
        </w:rPr>
        <w:t xml:space="preserve"> сведения на 24.00 последнего дня каждого расчетного периода (месяца) о показаниях средств расчетного учета, определяющих количество </w:t>
      </w:r>
      <w:r w:rsidR="0009405D" w:rsidRPr="008C3834">
        <w:rPr>
          <w:color w:val="auto"/>
          <w:spacing w:val="-8"/>
          <w:sz w:val="24"/>
          <w:szCs w:val="24"/>
        </w:rPr>
        <w:t>электрической энергии, произведенной блок-станцией для целей ее поставки</w:t>
      </w:r>
      <w:r w:rsidR="0009405D" w:rsidRPr="008C3834">
        <w:rPr>
          <w:color w:val="auto"/>
          <w:sz w:val="24"/>
          <w:szCs w:val="24"/>
        </w:rPr>
        <w:t xml:space="preserve"> по договорам купли-продажи электрической энергии сверх объемов, </w:t>
      </w:r>
      <w:r w:rsidR="0009405D" w:rsidRPr="008C3834">
        <w:rPr>
          <w:color w:val="auto"/>
          <w:spacing w:val="-8"/>
          <w:sz w:val="24"/>
          <w:szCs w:val="24"/>
        </w:rPr>
        <w:t>необходимых для энергетического обеспечения хозяйственной деятельности</w:t>
      </w:r>
      <w:r w:rsidR="0009405D" w:rsidRPr="008C3834">
        <w:rPr>
          <w:color w:val="auto"/>
          <w:sz w:val="24"/>
          <w:szCs w:val="24"/>
        </w:rPr>
        <w:t xml:space="preserve"> </w:t>
      </w:r>
      <w:r w:rsidR="0009405D" w:rsidRPr="008C3834">
        <w:rPr>
          <w:b/>
          <w:bCs/>
          <w:color w:val="auto"/>
          <w:sz w:val="24"/>
          <w:szCs w:val="24"/>
        </w:rPr>
        <w:t>Потребителя услуг</w:t>
      </w:r>
      <w:r w:rsidR="00007E1D">
        <w:rPr>
          <w:color w:val="auto"/>
          <w:sz w:val="24"/>
          <w:szCs w:val="24"/>
        </w:rPr>
        <w:t>.</w:t>
      </w:r>
    </w:p>
    <w:bookmarkEnd w:id="4"/>
    <w:p w14:paraId="0699E42F" w14:textId="3130BA2F" w:rsidR="00C46D71" w:rsidRPr="008C3834" w:rsidRDefault="003E6FB0" w:rsidP="00A37691">
      <w:pPr>
        <w:widowControl w:val="0"/>
        <w:ind w:right="21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8518D4" w:rsidRPr="008C3834">
        <w:rPr>
          <w:color w:val="auto"/>
          <w:sz w:val="24"/>
          <w:szCs w:val="24"/>
        </w:rPr>
        <w:t>.</w:t>
      </w:r>
      <w:r w:rsidR="0009405D">
        <w:rPr>
          <w:color w:val="auto"/>
          <w:sz w:val="24"/>
          <w:szCs w:val="24"/>
        </w:rPr>
        <w:t>6</w:t>
      </w:r>
      <w:r w:rsidR="008518D4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Информировать </w:t>
      </w:r>
      <w:r w:rsidR="00C46D71" w:rsidRPr="008C3834">
        <w:rPr>
          <w:b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в порядке, определенном в п</w:t>
      </w:r>
      <w:r w:rsidR="002512BA">
        <w:rPr>
          <w:color w:val="auto"/>
          <w:sz w:val="24"/>
          <w:szCs w:val="24"/>
        </w:rPr>
        <w:t>.</w:t>
      </w:r>
      <w:r w:rsidR="00C46D71" w:rsidRPr="008C3834">
        <w:rPr>
          <w:color w:val="auto"/>
          <w:sz w:val="24"/>
          <w:szCs w:val="24"/>
        </w:rPr>
        <w:t xml:space="preserve"> 123 Правил электроснабжения, об аварийных отключениях блок-станции, не согласованных с диспетчерской службой </w:t>
      </w:r>
      <w:r w:rsidR="00C46D71" w:rsidRPr="001E2FDF">
        <w:rPr>
          <w:b/>
          <w:color w:val="auto"/>
          <w:sz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>:</w:t>
      </w:r>
    </w:p>
    <w:p w14:paraId="58D3A176" w14:textId="77777777" w:rsidR="00C46D71" w:rsidRPr="008C3834" w:rsidRDefault="008518D4" w:rsidP="00A37691">
      <w:pPr>
        <w:widowControl w:val="0"/>
        <w:ind w:right="21"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ab/>
      </w:r>
      <w:r w:rsidR="00C46D71" w:rsidRPr="008C3834">
        <w:rPr>
          <w:color w:val="auto"/>
          <w:sz w:val="24"/>
          <w:szCs w:val="24"/>
        </w:rPr>
        <w:t xml:space="preserve">в течение одного рабочего дня письменно уведомить о несогласованном (аварийном) отключении блок-станции и прогнозируемых сроках включения блок-станции в электрическую сеть </w:t>
      </w:r>
      <w:r w:rsidR="00C46D71" w:rsidRPr="001E2FDF">
        <w:rPr>
          <w:b/>
          <w:color w:val="auto"/>
          <w:sz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>;</w:t>
      </w:r>
    </w:p>
    <w:p w14:paraId="49E60329" w14:textId="77777777" w:rsidR="00C46D71" w:rsidRPr="008C3834" w:rsidRDefault="00C46D71" w:rsidP="00A37691">
      <w:pPr>
        <w:widowControl w:val="0"/>
        <w:ind w:right="21"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 xml:space="preserve">в течение 10 рабочих дней после включения блок-станции в электрическую сеть </w:t>
      </w:r>
      <w:r w:rsidRPr="00A37691">
        <w:rPr>
          <w:b/>
          <w:color w:val="auto"/>
          <w:sz w:val="24"/>
          <w:szCs w:val="24"/>
        </w:rPr>
        <w:t>Исполнителя услуг</w:t>
      </w:r>
      <w:r w:rsidRPr="008C3834">
        <w:rPr>
          <w:color w:val="auto"/>
          <w:sz w:val="24"/>
          <w:szCs w:val="24"/>
        </w:rPr>
        <w:t xml:space="preserve"> представить письменную информацию о причинах несогласованного (аварийного) отключения блок-станции.</w:t>
      </w:r>
    </w:p>
    <w:p w14:paraId="181406D3" w14:textId="3FBF6FC1" w:rsidR="00C46D71" w:rsidRPr="008C3834" w:rsidRDefault="003E6FB0" w:rsidP="00A37691">
      <w:pPr>
        <w:autoSpaceDE w:val="0"/>
        <w:autoSpaceDN w:val="0"/>
        <w:adjustRightInd w:val="0"/>
        <w:ind w:firstLine="567"/>
        <w:jc w:val="both"/>
        <w:rPr>
          <w:color w:val="auto"/>
          <w:sz w:val="16"/>
          <w:szCs w:val="16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</w:t>
      </w:r>
      <w:r w:rsidR="0009405D">
        <w:rPr>
          <w:color w:val="auto"/>
          <w:sz w:val="24"/>
          <w:szCs w:val="24"/>
        </w:rPr>
        <w:t>7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Обеспечить беспрепятственный</w:t>
      </w:r>
      <w:r w:rsidR="00C46D71" w:rsidRPr="008C3834">
        <w:rPr>
          <w:color w:val="auto"/>
          <w:spacing w:val="-4"/>
          <w:sz w:val="24"/>
          <w:szCs w:val="24"/>
        </w:rPr>
        <w:t xml:space="preserve"> доступ к электрической сети,</w:t>
      </w:r>
      <w:r w:rsidR="00C46D71" w:rsidRPr="008C3834">
        <w:rPr>
          <w:color w:val="auto"/>
          <w:sz w:val="24"/>
          <w:szCs w:val="24"/>
        </w:rPr>
        <w:t xml:space="preserve"> электроустановкам, в том числе блок-станции, и средствам расчетного учета электрической энергии (мощности) при предъявлении служебного удостоверения уполномоченного представителя </w:t>
      </w:r>
      <w:r w:rsidR="00C46D71" w:rsidRPr="008C3834">
        <w:rPr>
          <w:b/>
          <w:bCs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для:</w:t>
      </w:r>
    </w:p>
    <w:p w14:paraId="535698B4" w14:textId="40072B22" w:rsidR="00C46D71" w:rsidRPr="008C3834" w:rsidRDefault="00A37691" w:rsidP="00A3769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осуществления контроля за выполнением требований Правил доступа </w:t>
      </w:r>
      <w:r w:rsidR="00622BBE" w:rsidRPr="008C3834">
        <w:rPr>
          <w:color w:val="auto"/>
          <w:sz w:val="24"/>
          <w:szCs w:val="24"/>
        </w:rPr>
        <w:t>к услугам по передаче и (или) распределению электрической энергии, утвержденных постановлением Совета Министров Республики Беларусь от 2 июля 2021 г. № 381</w:t>
      </w:r>
      <w:r w:rsidR="00631EE4" w:rsidRPr="008C3834">
        <w:rPr>
          <w:color w:val="auto"/>
          <w:sz w:val="24"/>
          <w:szCs w:val="24"/>
        </w:rPr>
        <w:t xml:space="preserve"> (далее – Правила доступа)</w:t>
      </w:r>
      <w:r w:rsidR="00622BBE" w:rsidRPr="008C3834">
        <w:rPr>
          <w:color w:val="auto"/>
          <w:sz w:val="24"/>
          <w:szCs w:val="24"/>
        </w:rPr>
        <w:t>,</w:t>
      </w:r>
      <w:r w:rsidR="00F00501" w:rsidRPr="008C3834">
        <w:rPr>
          <w:color w:val="auto"/>
          <w:sz w:val="24"/>
          <w:szCs w:val="24"/>
        </w:rPr>
        <w:t xml:space="preserve"> </w:t>
      </w:r>
      <w:r w:rsidR="00C46D71" w:rsidRPr="008C3834">
        <w:rPr>
          <w:color w:val="auto"/>
          <w:sz w:val="24"/>
          <w:szCs w:val="24"/>
        </w:rPr>
        <w:t>и условий настоящего договора;</w:t>
      </w:r>
    </w:p>
    <w:p w14:paraId="3C2D193E" w14:textId="6E0E9815" w:rsidR="00C46D71" w:rsidRPr="008C3834" w:rsidRDefault="00A37691" w:rsidP="00A3769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введения ограничения или приостановления подачи </w:t>
      </w:r>
      <w:bookmarkStart w:id="5" w:name="_Hlk59029764"/>
      <w:r w:rsidR="00C46D71" w:rsidRPr="008C3834">
        <w:rPr>
          <w:color w:val="auto"/>
          <w:sz w:val="24"/>
          <w:szCs w:val="24"/>
        </w:rPr>
        <w:t xml:space="preserve">в электрическую сеть </w:t>
      </w:r>
      <w:r w:rsidR="00C46D71" w:rsidRPr="008C3834">
        <w:rPr>
          <w:b/>
          <w:bCs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</w:t>
      </w:r>
      <w:bookmarkEnd w:id="5"/>
      <w:r w:rsidR="00C46D71" w:rsidRPr="008C3834">
        <w:rPr>
          <w:color w:val="auto"/>
          <w:sz w:val="24"/>
          <w:szCs w:val="24"/>
        </w:rPr>
        <w:t>электрической энергии, произведенной блок-станцией, в рамках оказания услуг по распределению</w:t>
      </w:r>
      <w:r w:rsidR="00C46D71" w:rsidRPr="008C3834">
        <w:rPr>
          <w:color w:val="auto"/>
          <w:spacing w:val="-4"/>
          <w:sz w:val="24"/>
          <w:szCs w:val="24"/>
        </w:rPr>
        <w:t xml:space="preserve"> электрической</w:t>
      </w:r>
      <w:r w:rsidR="00C46D71" w:rsidRPr="008C3834">
        <w:rPr>
          <w:color w:val="auto"/>
          <w:sz w:val="24"/>
          <w:szCs w:val="24"/>
        </w:rPr>
        <w:t xml:space="preserve"> энергии, в том числе в случае неоплаты услуг по распределению электрической энергии в соответствии с условиями настоящего договора; </w:t>
      </w:r>
    </w:p>
    <w:p w14:paraId="292E2FEC" w14:textId="5DBDB228" w:rsidR="00C46D71" w:rsidRPr="008C3834" w:rsidRDefault="00A37691" w:rsidP="00A3769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pacing w:val="-8"/>
          <w:sz w:val="24"/>
          <w:szCs w:val="24"/>
        </w:rPr>
        <w:t>приостановления самовольной (бездоговорной) поставки электрической</w:t>
      </w:r>
      <w:r w:rsidR="00C46D71" w:rsidRPr="008C3834">
        <w:rPr>
          <w:color w:val="auto"/>
          <w:sz w:val="24"/>
          <w:szCs w:val="24"/>
        </w:rPr>
        <w:t xml:space="preserve"> энергии </w:t>
      </w:r>
      <w:bookmarkStart w:id="6" w:name="_Hlk59031441"/>
      <w:r w:rsidR="00C46D71" w:rsidRPr="008C3834">
        <w:rPr>
          <w:color w:val="auto"/>
          <w:sz w:val="24"/>
          <w:szCs w:val="24"/>
        </w:rPr>
        <w:t xml:space="preserve">в электрическую сеть </w:t>
      </w:r>
      <w:r w:rsidR="00C46D71" w:rsidRPr="008C3834">
        <w:rPr>
          <w:b/>
          <w:bCs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>;</w:t>
      </w:r>
      <w:bookmarkEnd w:id="6"/>
    </w:p>
    <w:p w14:paraId="6BF146C0" w14:textId="3E47A625" w:rsidR="00C46D71" w:rsidRPr="008C3834" w:rsidRDefault="00A37691" w:rsidP="00A3769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>принятия неотложных мер по предотвращению или ликвидации аварий в электрической сети.</w:t>
      </w:r>
    </w:p>
    <w:p w14:paraId="223421AC" w14:textId="714E90A2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</w:t>
      </w:r>
      <w:r w:rsidR="006B330D">
        <w:rPr>
          <w:color w:val="auto"/>
          <w:sz w:val="24"/>
          <w:szCs w:val="24"/>
        </w:rPr>
        <w:t>8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Обеспечивать учет и контроль принятой электрической энергии (мощности) в соответствии с требованиями технических условий на присоединение, а также эксплуатацию средств расчетного учета в соответствии с требованиями Правил электроснабжения и иных обязательных для соблюдения требований технических нормативных правовых актов.</w:t>
      </w:r>
    </w:p>
    <w:p w14:paraId="44FC88F1" w14:textId="66E6689F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</w:t>
      </w:r>
      <w:r w:rsidR="006B330D">
        <w:rPr>
          <w:color w:val="auto"/>
          <w:sz w:val="24"/>
          <w:szCs w:val="24"/>
        </w:rPr>
        <w:t>9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Обеспечивать надлежащее техническое состояние и безопасную эксплуатацию электроустановок, электрических сетей, средств расчетного учета, находящихся в собственности, хозяйственном ведении или оперативном управлении </w:t>
      </w:r>
      <w:r w:rsidR="00C46D71" w:rsidRPr="008C3834">
        <w:rPr>
          <w:b/>
          <w:color w:val="auto"/>
          <w:sz w:val="24"/>
          <w:szCs w:val="24"/>
        </w:rPr>
        <w:t>Потребителя услуг</w:t>
      </w:r>
      <w:r w:rsidR="00C46D71" w:rsidRPr="008C3834">
        <w:rPr>
          <w:color w:val="auto"/>
          <w:sz w:val="24"/>
          <w:szCs w:val="24"/>
        </w:rPr>
        <w:t>.</w:t>
      </w:r>
    </w:p>
    <w:p w14:paraId="271E6E01" w14:textId="6342A2AC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</w:t>
      </w:r>
      <w:r w:rsidR="006B330D">
        <w:rPr>
          <w:color w:val="auto"/>
          <w:sz w:val="24"/>
          <w:szCs w:val="24"/>
        </w:rPr>
        <w:t>10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Обеспечивать сохранность и целостность средств расчетного учета, в том числе измерительных трансформаторов тока, трансформаторов напряжения, испытательных колодок, расчетных счетчиков, электропроводки цепей расчетного учета, устройств сбора и передачи данных, каналов связи, коммуникационного оборудования (модемы, антенны) и других устройств беспроводной связи расчетной АСКУЭ.</w:t>
      </w:r>
    </w:p>
    <w:p w14:paraId="556ED7C8" w14:textId="3713C28D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</w:t>
      </w:r>
      <w:r w:rsidR="0099615B">
        <w:rPr>
          <w:color w:val="auto"/>
          <w:sz w:val="24"/>
          <w:szCs w:val="24"/>
        </w:rPr>
        <w:t>1</w:t>
      </w:r>
      <w:r w:rsidR="006B330D">
        <w:rPr>
          <w:color w:val="auto"/>
          <w:sz w:val="24"/>
          <w:szCs w:val="24"/>
        </w:rPr>
        <w:t>1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Обеспечивать сохранность и целостность пломб </w:t>
      </w:r>
      <w:r w:rsidR="00C46D71" w:rsidRPr="008C3834">
        <w:rPr>
          <w:b/>
          <w:bCs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(пломб и клейм госповерителя), установленных на измерительных трансформаторах тока, трансформаторах напряжения, испытательных колодках, расчетных счетчиках, устройствах сбора и передачи данных расчетной АСКУЭ, коммутационных аппаратах и клеммниках вторичных цепей измерительных трансформаторов напряжения, на приводах (блокировках) разъединителей измерительных трансформаторов напряжения и дверях камер (ячеек) с измерительными трансформаторами напряжения (тока).</w:t>
      </w:r>
    </w:p>
    <w:p w14:paraId="1858EF12" w14:textId="14BFD47A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.1</w:t>
      </w:r>
      <w:r w:rsidR="006B330D">
        <w:rPr>
          <w:color w:val="auto"/>
          <w:sz w:val="24"/>
          <w:szCs w:val="24"/>
        </w:rPr>
        <w:t>2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Обеспечивать своевременное проведение государственной поверки средств расчетного учета и калибровки каналов расчетной АСКУЭ в соответствии с законодательством в области обеспечения единства измерений, в том числе измерительных трансформаторов тока, трансформаторов напряжения, расчетных счетчиков, устройств сбора и передачи данных расчетной АСКУЭ.</w:t>
      </w:r>
    </w:p>
    <w:p w14:paraId="26D85018" w14:textId="2898BB33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DE0EA2" w:rsidRPr="008C3834">
        <w:rPr>
          <w:color w:val="auto"/>
          <w:sz w:val="24"/>
          <w:szCs w:val="24"/>
        </w:rPr>
        <w:t>.1</w:t>
      </w:r>
      <w:r w:rsidR="006B330D">
        <w:rPr>
          <w:color w:val="auto"/>
          <w:sz w:val="24"/>
          <w:szCs w:val="24"/>
        </w:rPr>
        <w:t>3</w:t>
      </w:r>
      <w:r w:rsidR="00DE0EA2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Сообщать незамедлительно </w:t>
      </w:r>
      <w:r w:rsidR="00C46D71" w:rsidRPr="008C3834">
        <w:rPr>
          <w:b/>
          <w:bCs/>
          <w:color w:val="auto"/>
          <w:sz w:val="24"/>
          <w:szCs w:val="24"/>
        </w:rPr>
        <w:t xml:space="preserve">Исполнителю услуг </w:t>
      </w:r>
      <w:r w:rsidR="00C46D71" w:rsidRPr="008C3834">
        <w:rPr>
          <w:color w:val="auto"/>
          <w:sz w:val="24"/>
          <w:szCs w:val="24"/>
        </w:rPr>
        <w:t>в письменной форме о нарушениях схемы подключения и неисправностях в работе средств расчетного учета.</w:t>
      </w:r>
    </w:p>
    <w:p w14:paraId="5385784B" w14:textId="22012EEB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DE0EA2" w:rsidRPr="008C3834">
        <w:rPr>
          <w:color w:val="auto"/>
          <w:sz w:val="24"/>
          <w:szCs w:val="24"/>
        </w:rPr>
        <w:t>.1</w:t>
      </w:r>
      <w:r w:rsidR="006B330D">
        <w:rPr>
          <w:color w:val="auto"/>
          <w:sz w:val="24"/>
          <w:szCs w:val="24"/>
        </w:rPr>
        <w:t>4</w:t>
      </w:r>
      <w:r w:rsidR="00DE0EA2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Сообщать </w:t>
      </w:r>
      <w:r w:rsidR="00C46D71" w:rsidRPr="008C3834">
        <w:rPr>
          <w:b/>
          <w:bCs/>
          <w:color w:val="auto"/>
          <w:sz w:val="24"/>
          <w:szCs w:val="24"/>
        </w:rPr>
        <w:t xml:space="preserve">Исполнителю услуг </w:t>
      </w:r>
      <w:r w:rsidR="00C46D71" w:rsidRPr="008C3834">
        <w:rPr>
          <w:color w:val="auto"/>
          <w:sz w:val="24"/>
          <w:szCs w:val="24"/>
        </w:rPr>
        <w:t>в течение суток после устранения аварийных ситуаций о вынужденном снятии пломб, установленных Энергоснабжающей организацией.</w:t>
      </w:r>
    </w:p>
    <w:p w14:paraId="4264AB57" w14:textId="0036A857" w:rsidR="008C0660" w:rsidRDefault="003E6FB0" w:rsidP="00FC7BC6">
      <w:pPr>
        <w:tabs>
          <w:tab w:val="left" w:pos="1276"/>
        </w:tabs>
        <w:spacing w:line="232" w:lineRule="auto"/>
        <w:ind w:firstLine="567"/>
        <w:jc w:val="both"/>
        <w:rPr>
          <w:color w:val="auto"/>
          <w:sz w:val="24"/>
          <w:szCs w:val="24"/>
        </w:rPr>
      </w:pPr>
      <w:r w:rsidRPr="00C02387">
        <w:rPr>
          <w:color w:val="auto"/>
          <w:sz w:val="24"/>
          <w:szCs w:val="24"/>
        </w:rPr>
        <w:t>4</w:t>
      </w:r>
      <w:r w:rsidR="000A78F5" w:rsidRPr="00C02387">
        <w:rPr>
          <w:color w:val="auto"/>
          <w:sz w:val="24"/>
          <w:szCs w:val="24"/>
        </w:rPr>
        <w:t>.1</w:t>
      </w:r>
      <w:r w:rsidR="006B330D">
        <w:rPr>
          <w:color w:val="auto"/>
          <w:sz w:val="24"/>
          <w:szCs w:val="24"/>
        </w:rPr>
        <w:t>5</w:t>
      </w:r>
      <w:r w:rsidR="000A78F5" w:rsidRPr="00C02387">
        <w:rPr>
          <w:color w:val="auto"/>
          <w:sz w:val="24"/>
          <w:szCs w:val="24"/>
        </w:rPr>
        <w:t>. </w:t>
      </w:r>
      <w:r w:rsidR="008C0660" w:rsidRPr="00C02387">
        <w:rPr>
          <w:sz w:val="24"/>
          <w:szCs w:val="24"/>
        </w:rPr>
        <w:t xml:space="preserve">Получить письменное согласие </w:t>
      </w:r>
      <w:r w:rsidR="008C0660" w:rsidRPr="00C02387">
        <w:rPr>
          <w:b/>
          <w:bCs/>
          <w:color w:val="auto"/>
          <w:sz w:val="24"/>
          <w:szCs w:val="24"/>
        </w:rPr>
        <w:t>Исполнителя</w:t>
      </w:r>
      <w:r w:rsidR="008C0660" w:rsidRPr="00C02387">
        <w:rPr>
          <w:b/>
          <w:color w:val="auto"/>
          <w:sz w:val="24"/>
        </w:rPr>
        <w:t xml:space="preserve"> услуг </w:t>
      </w:r>
      <w:r w:rsidR="008C0660" w:rsidRPr="00C02387">
        <w:rPr>
          <w:sz w:val="24"/>
          <w:szCs w:val="24"/>
        </w:rPr>
        <w:t>(</w:t>
      </w:r>
      <w:r w:rsidR="008C0660" w:rsidRPr="00C02387">
        <w:rPr>
          <w:sz w:val="24"/>
        </w:rPr>
        <w:t xml:space="preserve">в </w:t>
      </w:r>
      <w:r w:rsidR="008C0660" w:rsidRPr="00C02387">
        <w:rPr>
          <w:sz w:val="24"/>
          <w:szCs w:val="24"/>
        </w:rPr>
        <w:t>том числе путем направления письма, телефонограммы, электронного письма</w:t>
      </w:r>
      <w:r w:rsidR="00C02387" w:rsidRPr="00C02387">
        <w:rPr>
          <w:sz w:val="24"/>
          <w:szCs w:val="24"/>
        </w:rPr>
        <w:t xml:space="preserve"> (</w:t>
      </w:r>
      <w:r w:rsidR="008C0660" w:rsidRPr="00C02387">
        <w:rPr>
          <w:sz w:val="24"/>
          <w:szCs w:val="24"/>
        </w:rPr>
        <w:t>посредством электронной почты</w:t>
      </w:r>
      <w:r w:rsidR="00C02387" w:rsidRPr="00C02387">
        <w:rPr>
          <w:sz w:val="24"/>
          <w:szCs w:val="24"/>
        </w:rPr>
        <w:t>))</w:t>
      </w:r>
      <w:r w:rsidR="008C0660" w:rsidRPr="00C02387">
        <w:rPr>
          <w:sz w:val="24"/>
          <w:szCs w:val="24"/>
        </w:rPr>
        <w:t xml:space="preserve"> перед проведением любого вида работ, связанных с необходимостью снятия пломб </w:t>
      </w:r>
      <w:r w:rsidR="008C0660" w:rsidRPr="00C02387">
        <w:rPr>
          <w:b/>
          <w:bCs/>
          <w:color w:val="auto"/>
          <w:sz w:val="24"/>
          <w:szCs w:val="24"/>
        </w:rPr>
        <w:t>Исполнителя услуг</w:t>
      </w:r>
      <w:r w:rsidR="008C0660" w:rsidRPr="00C02387">
        <w:rPr>
          <w:sz w:val="24"/>
          <w:szCs w:val="24"/>
        </w:rPr>
        <w:t>, перестановкой или заменой</w:t>
      </w:r>
      <w:r w:rsidR="008C0660" w:rsidRPr="00C02387">
        <w:rPr>
          <w:sz w:val="24"/>
        </w:rPr>
        <w:t xml:space="preserve"> измерительных трансформаторов тока</w:t>
      </w:r>
      <w:r w:rsidR="008C0660" w:rsidRPr="00C02387">
        <w:rPr>
          <w:sz w:val="24"/>
          <w:szCs w:val="24"/>
        </w:rPr>
        <w:t xml:space="preserve"> (</w:t>
      </w:r>
      <w:r w:rsidR="008C0660" w:rsidRPr="00C02387">
        <w:rPr>
          <w:sz w:val="24"/>
        </w:rPr>
        <w:t>напряжения</w:t>
      </w:r>
      <w:r w:rsidR="008C0660" w:rsidRPr="00C02387">
        <w:rPr>
          <w:sz w:val="24"/>
          <w:szCs w:val="24"/>
        </w:rPr>
        <w:t>), вторичные цепи которых используются</w:t>
      </w:r>
      <w:r w:rsidR="008C0660" w:rsidRPr="00C02387">
        <w:rPr>
          <w:sz w:val="24"/>
        </w:rPr>
        <w:t xml:space="preserve"> для расчетного учета </w:t>
      </w:r>
      <w:r w:rsidR="008C0660" w:rsidRPr="00C02387">
        <w:rPr>
          <w:sz w:val="24"/>
          <w:szCs w:val="24"/>
        </w:rPr>
        <w:t xml:space="preserve">электрической энергии </w:t>
      </w:r>
      <w:r w:rsidR="008C0660" w:rsidRPr="00C02387">
        <w:rPr>
          <w:sz w:val="24"/>
        </w:rPr>
        <w:t>(</w:t>
      </w:r>
      <w:r w:rsidR="008C0660" w:rsidRPr="00C02387">
        <w:rPr>
          <w:sz w:val="24"/>
          <w:szCs w:val="24"/>
        </w:rPr>
        <w:t>мощности</w:t>
      </w:r>
      <w:r w:rsidR="00C02387">
        <w:rPr>
          <w:sz w:val="24"/>
          <w:szCs w:val="24"/>
        </w:rPr>
        <w:t>)</w:t>
      </w:r>
      <w:r w:rsidR="008C0660" w:rsidRPr="00C02387">
        <w:rPr>
          <w:sz w:val="24"/>
          <w:szCs w:val="24"/>
        </w:rPr>
        <w:t xml:space="preserve">, а также изменением или нарушением схемы учета. </w:t>
      </w:r>
    </w:p>
    <w:p w14:paraId="2B0DF722" w14:textId="77777777" w:rsidR="00C46D71" w:rsidRPr="008C3834" w:rsidRDefault="00C46D71" w:rsidP="00C46D71">
      <w:pPr>
        <w:tabs>
          <w:tab w:val="left" w:pos="1134"/>
        </w:tabs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14:paraId="51CE949D" w14:textId="77777777" w:rsidR="00C46D71" w:rsidRPr="008C3834" w:rsidRDefault="00C46D71" w:rsidP="00C02387">
      <w:pPr>
        <w:tabs>
          <w:tab w:val="left" w:pos="1134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8C3834">
        <w:rPr>
          <w:b/>
          <w:bCs/>
          <w:color w:val="auto"/>
          <w:sz w:val="24"/>
          <w:szCs w:val="24"/>
        </w:rPr>
        <w:t>Потребитель услуг</w:t>
      </w:r>
      <w:r w:rsidRPr="008C3834">
        <w:rPr>
          <w:color w:val="auto"/>
          <w:sz w:val="24"/>
          <w:szCs w:val="24"/>
        </w:rPr>
        <w:t xml:space="preserve"> </w:t>
      </w:r>
      <w:r w:rsidRPr="008C3834">
        <w:rPr>
          <w:b/>
          <w:bCs/>
          <w:color w:val="auto"/>
          <w:sz w:val="24"/>
          <w:szCs w:val="24"/>
        </w:rPr>
        <w:t>имеет право:</w:t>
      </w:r>
    </w:p>
    <w:p w14:paraId="7D282CE3" w14:textId="2055C03B" w:rsidR="00C46D71" w:rsidRPr="008C3834" w:rsidRDefault="00DA050C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436FAA" w:rsidRPr="008C3834">
        <w:rPr>
          <w:color w:val="auto"/>
          <w:sz w:val="24"/>
          <w:szCs w:val="24"/>
        </w:rPr>
        <w:t>.1</w:t>
      </w:r>
      <w:r w:rsidR="006B330D">
        <w:rPr>
          <w:color w:val="auto"/>
          <w:sz w:val="24"/>
          <w:szCs w:val="24"/>
        </w:rPr>
        <w:t>6</w:t>
      </w:r>
      <w:r w:rsidR="00436FAA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Запрашивать у </w:t>
      </w:r>
      <w:r w:rsidR="00C46D71" w:rsidRPr="008C3834">
        <w:rPr>
          <w:b/>
          <w:bCs/>
          <w:color w:val="auto"/>
          <w:sz w:val="24"/>
          <w:szCs w:val="24"/>
        </w:rPr>
        <w:t xml:space="preserve">Исполнителя услуг </w:t>
      </w:r>
      <w:r w:rsidR="00C46D71" w:rsidRPr="008C3834">
        <w:rPr>
          <w:color w:val="auto"/>
          <w:sz w:val="24"/>
          <w:szCs w:val="24"/>
        </w:rPr>
        <w:t xml:space="preserve">информацию в соответствии с Законом Республики Беларусь от 16 декабря 2002 г. № 162-З «О естественных монополиях», необходимую для исполнения настоящего договора оказания услуг по распределению электрической энергии. </w:t>
      </w:r>
    </w:p>
    <w:bookmarkEnd w:id="3"/>
    <w:p w14:paraId="094F0936" w14:textId="77777777" w:rsidR="00A668D3" w:rsidRPr="008C3834" w:rsidRDefault="00A668D3" w:rsidP="00FC7BC6">
      <w:pPr>
        <w:tabs>
          <w:tab w:val="left" w:pos="567"/>
          <w:tab w:val="left" w:pos="2160"/>
          <w:tab w:val="num" w:pos="2700"/>
        </w:tabs>
        <w:ind w:firstLine="567"/>
        <w:jc w:val="center"/>
        <w:rPr>
          <w:b/>
          <w:color w:val="auto"/>
          <w:sz w:val="24"/>
          <w:szCs w:val="24"/>
        </w:rPr>
      </w:pPr>
    </w:p>
    <w:p w14:paraId="38212320" w14:textId="77777777" w:rsidR="00C46D71" w:rsidRPr="008C3834" w:rsidRDefault="00C46D71" w:rsidP="00FC7BC6">
      <w:pPr>
        <w:tabs>
          <w:tab w:val="left" w:pos="567"/>
          <w:tab w:val="left" w:pos="2160"/>
          <w:tab w:val="num" w:pos="2700"/>
        </w:tabs>
        <w:ind w:firstLine="567"/>
        <w:rPr>
          <w:b/>
          <w:color w:val="auto"/>
          <w:sz w:val="24"/>
          <w:szCs w:val="24"/>
        </w:rPr>
      </w:pPr>
      <w:r w:rsidRPr="008C3834">
        <w:rPr>
          <w:b/>
          <w:color w:val="auto"/>
          <w:sz w:val="24"/>
          <w:szCs w:val="24"/>
        </w:rPr>
        <w:t>Исполнитель услуг обязан:</w:t>
      </w:r>
    </w:p>
    <w:p w14:paraId="6A4D598A" w14:textId="72EF7BB0" w:rsidR="00C46D71" w:rsidRPr="008C3834" w:rsidRDefault="00DA050C" w:rsidP="00FC7BC6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436FAA" w:rsidRPr="008C3834">
        <w:rPr>
          <w:bCs/>
          <w:color w:val="auto"/>
          <w:sz w:val="24"/>
          <w:szCs w:val="24"/>
        </w:rPr>
        <w:t>.1</w:t>
      </w:r>
      <w:r w:rsidR="006B330D">
        <w:rPr>
          <w:bCs/>
          <w:color w:val="auto"/>
          <w:sz w:val="24"/>
          <w:szCs w:val="24"/>
        </w:rPr>
        <w:t>7</w:t>
      </w:r>
      <w:r w:rsidR="00436FAA" w:rsidRPr="008C3834">
        <w:rPr>
          <w:bCs/>
          <w:color w:val="auto"/>
          <w:sz w:val="24"/>
          <w:szCs w:val="24"/>
        </w:rPr>
        <w:t>. </w:t>
      </w:r>
      <w:r w:rsidR="00C46D71" w:rsidRPr="008C3834">
        <w:rPr>
          <w:bCs/>
          <w:color w:val="auto"/>
          <w:sz w:val="24"/>
          <w:szCs w:val="24"/>
        </w:rPr>
        <w:t>Обеспечить распределение электрической энергии, произведенной блок-станцией, в количестве, сроки и по качеству, которые соответствуют тр</w:t>
      </w:r>
      <w:r w:rsidR="001307AA">
        <w:rPr>
          <w:bCs/>
          <w:color w:val="auto"/>
          <w:sz w:val="24"/>
          <w:szCs w:val="24"/>
        </w:rPr>
        <w:t>ебованиям технических нормативных</w:t>
      </w:r>
      <w:r w:rsidR="00C46D71" w:rsidRPr="008C3834">
        <w:rPr>
          <w:bCs/>
          <w:color w:val="auto"/>
          <w:sz w:val="24"/>
          <w:szCs w:val="24"/>
        </w:rPr>
        <w:t xml:space="preserve"> правовых актов в области технического нормирования и стандартизации для категории по надежности электроснабжения </w:t>
      </w:r>
      <w:r w:rsidR="006B330D" w:rsidRPr="00070C83">
        <w:rPr>
          <w:bCs/>
          <w:sz w:val="24"/>
          <w:szCs w:val="24"/>
        </w:rPr>
        <w:t xml:space="preserve">электроприемников потребителей </w:t>
      </w:r>
      <w:r w:rsidR="006B330D">
        <w:rPr>
          <w:bCs/>
          <w:sz w:val="24"/>
          <w:szCs w:val="24"/>
        </w:rPr>
        <w:t xml:space="preserve">и </w:t>
      </w:r>
      <w:r w:rsidR="00C46D71" w:rsidRPr="008C3834">
        <w:rPr>
          <w:bCs/>
          <w:color w:val="auto"/>
          <w:sz w:val="24"/>
          <w:szCs w:val="24"/>
        </w:rPr>
        <w:t>объектов владельца блок-станции.</w:t>
      </w:r>
    </w:p>
    <w:p w14:paraId="3470F7F2" w14:textId="3671503A" w:rsidR="00C46D71" w:rsidRPr="008C3834" w:rsidRDefault="00DA050C" w:rsidP="00FC7BC6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436FAA" w:rsidRPr="008C3834">
        <w:rPr>
          <w:bCs/>
          <w:color w:val="auto"/>
          <w:sz w:val="24"/>
          <w:szCs w:val="24"/>
        </w:rPr>
        <w:t>.1</w:t>
      </w:r>
      <w:r w:rsidR="006B330D">
        <w:rPr>
          <w:bCs/>
          <w:color w:val="auto"/>
          <w:sz w:val="24"/>
          <w:szCs w:val="24"/>
        </w:rPr>
        <w:t>8</w:t>
      </w:r>
      <w:r w:rsidR="00436FAA" w:rsidRPr="008C3834">
        <w:rPr>
          <w:bCs/>
          <w:color w:val="auto"/>
          <w:sz w:val="24"/>
          <w:szCs w:val="24"/>
        </w:rPr>
        <w:t>. </w:t>
      </w:r>
      <w:r w:rsidR="00C46D71" w:rsidRPr="008C3834">
        <w:rPr>
          <w:bCs/>
          <w:color w:val="auto"/>
          <w:sz w:val="24"/>
          <w:szCs w:val="24"/>
        </w:rPr>
        <w:t xml:space="preserve">Представлять </w:t>
      </w:r>
      <w:r w:rsidR="000838D2" w:rsidRPr="008C3834">
        <w:rPr>
          <w:b/>
          <w:bCs/>
          <w:color w:val="auto"/>
          <w:sz w:val="24"/>
          <w:szCs w:val="24"/>
        </w:rPr>
        <w:t>П</w:t>
      </w:r>
      <w:r w:rsidR="00C46D71" w:rsidRPr="008C3834">
        <w:rPr>
          <w:b/>
          <w:bCs/>
          <w:color w:val="auto"/>
          <w:sz w:val="24"/>
          <w:szCs w:val="24"/>
        </w:rPr>
        <w:t>отребителю услуг</w:t>
      </w:r>
      <w:r w:rsidR="00C46D71" w:rsidRPr="008C3834">
        <w:rPr>
          <w:bCs/>
          <w:color w:val="auto"/>
          <w:sz w:val="24"/>
          <w:szCs w:val="24"/>
        </w:rPr>
        <w:t xml:space="preserve"> информацию об аварийных ситуациях, ремонтных и профилактических работах в электрической сети </w:t>
      </w:r>
      <w:r w:rsidR="00C46D71" w:rsidRPr="001E2FDF">
        <w:rPr>
          <w:b/>
          <w:color w:val="auto"/>
          <w:sz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>,</w:t>
      </w:r>
      <w:r w:rsidR="00C46D71" w:rsidRPr="008C3834">
        <w:rPr>
          <w:b/>
          <w:color w:val="auto"/>
          <w:sz w:val="24"/>
          <w:szCs w:val="24"/>
        </w:rPr>
        <w:t xml:space="preserve"> </w:t>
      </w:r>
      <w:r w:rsidR="00C46D71" w:rsidRPr="008C3834">
        <w:rPr>
          <w:bCs/>
          <w:color w:val="auto"/>
          <w:sz w:val="24"/>
          <w:szCs w:val="24"/>
        </w:rPr>
        <w:t>влияющих на исполнение обязательств по настоящему договору.</w:t>
      </w:r>
    </w:p>
    <w:p w14:paraId="6CE4DF92" w14:textId="39E8C0F1" w:rsidR="00C46D71" w:rsidRPr="008C3834" w:rsidRDefault="00DA050C" w:rsidP="00FC7BC6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710889" w:rsidRPr="008C3834">
        <w:rPr>
          <w:bCs/>
          <w:color w:val="auto"/>
          <w:sz w:val="24"/>
          <w:szCs w:val="24"/>
        </w:rPr>
        <w:t>.1</w:t>
      </w:r>
      <w:r w:rsidR="006B330D">
        <w:rPr>
          <w:bCs/>
          <w:color w:val="auto"/>
          <w:sz w:val="24"/>
          <w:szCs w:val="24"/>
        </w:rPr>
        <w:t>9</w:t>
      </w:r>
      <w:r w:rsidR="00710889" w:rsidRPr="008C3834">
        <w:rPr>
          <w:bCs/>
          <w:color w:val="auto"/>
          <w:sz w:val="24"/>
          <w:szCs w:val="24"/>
        </w:rPr>
        <w:t>. </w:t>
      </w:r>
      <w:r w:rsidR="006B330D" w:rsidRPr="00070C83">
        <w:rPr>
          <w:bCs/>
          <w:sz w:val="24"/>
          <w:szCs w:val="24"/>
        </w:rPr>
        <w:t xml:space="preserve">Обеспечить контроль за соблюдением </w:t>
      </w:r>
      <w:r w:rsidR="006B330D" w:rsidRPr="00070C83">
        <w:rPr>
          <w:b/>
          <w:sz w:val="24"/>
          <w:szCs w:val="24"/>
        </w:rPr>
        <w:t>Потребителем услуг</w:t>
      </w:r>
      <w:r w:rsidR="006B330D" w:rsidRPr="00070C83">
        <w:rPr>
          <w:bCs/>
          <w:sz w:val="24"/>
          <w:szCs w:val="24"/>
        </w:rPr>
        <w:t xml:space="preserve"> условий, при которых распределение электрической энергии в пределах одной области по договорам купли-продажи электрической энергии осуществляется сверх объемов электрической энергии, произведенных блок-станцией и необходимых для энергетического обеспечения хозяйственной деятельности </w:t>
      </w:r>
      <w:r w:rsidR="006B330D" w:rsidRPr="00070C83">
        <w:rPr>
          <w:b/>
          <w:sz w:val="24"/>
          <w:szCs w:val="24"/>
        </w:rPr>
        <w:t>Потребителя услуг</w:t>
      </w:r>
      <w:r w:rsidR="006B330D" w:rsidRPr="00070C83">
        <w:rPr>
          <w:bCs/>
          <w:sz w:val="24"/>
          <w:szCs w:val="24"/>
        </w:rPr>
        <w:t>, а также при которых такая электрическая энергия поставляется потребителю ЖКХ в целях обеспечения его хозяйственной  и (или) иной деятельности.</w:t>
      </w:r>
    </w:p>
    <w:p w14:paraId="2361CA05" w14:textId="5C2762C2" w:rsidR="00C46D71" w:rsidRPr="008C3834" w:rsidRDefault="00DA050C" w:rsidP="006234C8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6B330D">
        <w:rPr>
          <w:bCs/>
          <w:color w:val="auto"/>
          <w:sz w:val="24"/>
          <w:szCs w:val="24"/>
        </w:rPr>
        <w:t>.20</w:t>
      </w:r>
      <w:r w:rsidR="00710889" w:rsidRPr="008C3834">
        <w:rPr>
          <w:bCs/>
          <w:color w:val="auto"/>
          <w:sz w:val="24"/>
          <w:szCs w:val="24"/>
        </w:rPr>
        <w:t>. </w:t>
      </w:r>
      <w:r w:rsidR="00C46D71" w:rsidRPr="008C3834">
        <w:rPr>
          <w:bCs/>
          <w:color w:val="auto"/>
          <w:sz w:val="24"/>
          <w:szCs w:val="24"/>
        </w:rPr>
        <w:t xml:space="preserve">До 1 ноября письменно информировать </w:t>
      </w:r>
      <w:r w:rsidR="00C46D71" w:rsidRPr="008C3834">
        <w:rPr>
          <w:b/>
          <w:bCs/>
          <w:color w:val="auto"/>
          <w:sz w:val="24"/>
          <w:szCs w:val="24"/>
        </w:rPr>
        <w:t>Потребителя услуг</w:t>
      </w:r>
      <w:r w:rsidR="00C46D71" w:rsidRPr="008C3834">
        <w:rPr>
          <w:bCs/>
          <w:color w:val="auto"/>
          <w:sz w:val="24"/>
          <w:szCs w:val="24"/>
        </w:rPr>
        <w:t xml:space="preserve"> о согласовании перспективного годового баланса электрической энергии либо о необходимости корректировки такого баланса или об отказе в его согласовании с указанием конкретных месяцев (расчетных периодов), на которые данные корректировка либо мотивированный отказ распространяется.</w:t>
      </w:r>
    </w:p>
    <w:p w14:paraId="798FDD88" w14:textId="3E5F8613" w:rsidR="00C46D71" w:rsidRPr="008C3834" w:rsidRDefault="00DA050C" w:rsidP="006234C8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710889" w:rsidRPr="008C3834"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</w:rPr>
        <w:t>2</w:t>
      </w:r>
      <w:r w:rsidR="006B330D">
        <w:rPr>
          <w:bCs/>
          <w:color w:val="auto"/>
          <w:sz w:val="24"/>
          <w:szCs w:val="24"/>
        </w:rPr>
        <w:t>1</w:t>
      </w:r>
      <w:r w:rsidR="00710889" w:rsidRPr="008C3834">
        <w:rPr>
          <w:bCs/>
          <w:color w:val="auto"/>
          <w:sz w:val="24"/>
          <w:szCs w:val="24"/>
        </w:rPr>
        <w:t>. </w:t>
      </w:r>
      <w:r w:rsidR="00C46D71" w:rsidRPr="008C3834">
        <w:rPr>
          <w:bCs/>
          <w:color w:val="auto"/>
          <w:sz w:val="24"/>
          <w:szCs w:val="24"/>
        </w:rPr>
        <w:t xml:space="preserve">Не позднее трех календарных дней до начала планируемого месяца письменно информировать </w:t>
      </w:r>
      <w:r w:rsidR="00C46D71" w:rsidRPr="001E2FDF">
        <w:rPr>
          <w:b/>
          <w:color w:val="auto"/>
          <w:sz w:val="24"/>
        </w:rPr>
        <w:t>Потребителя услуг</w:t>
      </w:r>
      <w:r w:rsidR="00C46D71" w:rsidRPr="008C3834">
        <w:rPr>
          <w:bCs/>
          <w:color w:val="auto"/>
          <w:sz w:val="24"/>
          <w:szCs w:val="24"/>
        </w:rPr>
        <w:t xml:space="preserve"> о согласовании месячного почасового баланса электрической энергии либо о необходимости корректировки такого баланса или об отказе в его согласовании с указанием конкретных дней планируемого месяца, на которые данные корректировка либо мотивированный отказ распространяется (п. 20.2 Правил доступа)</w:t>
      </w:r>
      <w:r w:rsidR="00FC7BC6" w:rsidRPr="008C3834">
        <w:rPr>
          <w:bCs/>
          <w:color w:val="auto"/>
          <w:sz w:val="24"/>
          <w:szCs w:val="24"/>
        </w:rPr>
        <w:t>;</w:t>
      </w:r>
    </w:p>
    <w:p w14:paraId="1F32A1B2" w14:textId="52420C8F" w:rsidR="00C653F0" w:rsidRDefault="00DA050C" w:rsidP="006234C8">
      <w:pPr>
        <w:pStyle w:val="af5"/>
        <w:tabs>
          <w:tab w:val="left" w:pos="9214"/>
        </w:tabs>
        <w:spacing w:line="19" w:lineRule="atLeast"/>
        <w:ind w:left="0" w:right="0"/>
        <w:jc w:val="both"/>
      </w:pPr>
      <w:r>
        <w:rPr>
          <w:bCs/>
          <w:szCs w:val="24"/>
        </w:rPr>
        <w:t>4</w:t>
      </w:r>
      <w:r w:rsidR="00710889" w:rsidRPr="008C3834">
        <w:rPr>
          <w:bCs/>
          <w:szCs w:val="24"/>
        </w:rPr>
        <w:t>.2</w:t>
      </w:r>
      <w:r w:rsidR="006B330D">
        <w:rPr>
          <w:bCs/>
          <w:szCs w:val="24"/>
        </w:rPr>
        <w:t>2</w:t>
      </w:r>
      <w:r w:rsidR="00710889" w:rsidRPr="008C3834">
        <w:t>. </w:t>
      </w:r>
      <w:r w:rsidR="00C46D71" w:rsidRPr="008C3834">
        <w:t xml:space="preserve">До </w:t>
      </w:r>
      <w:r w:rsidR="00A57114">
        <w:t>_____</w:t>
      </w:r>
      <w:r w:rsidR="00C46D71" w:rsidRPr="008C3834">
        <w:t xml:space="preserve"> дня, предшествующего дню оказания услуг по распределению электрической энергии, на основании предоставленного </w:t>
      </w:r>
      <w:r w:rsidR="00C46D71" w:rsidRPr="008F68CD">
        <w:rPr>
          <w:b/>
        </w:rPr>
        <w:t>Потребителем услуг</w:t>
      </w:r>
      <w:r w:rsidR="00C46D71" w:rsidRPr="008C3834">
        <w:t xml:space="preserve"> суточного почасового баланса эле</w:t>
      </w:r>
      <w:r w:rsidR="00C653F0">
        <w:t>ктр</w:t>
      </w:r>
      <w:r w:rsidR="00C653F0" w:rsidRPr="001E2FDF">
        <w:t xml:space="preserve">ической энергии </w:t>
      </w:r>
      <w:r w:rsidR="00C653F0">
        <w:rPr>
          <w:bCs/>
          <w:szCs w:val="24"/>
        </w:rPr>
        <w:t>разрабатывать</w:t>
      </w:r>
      <w:r w:rsidR="00C46D71" w:rsidRPr="001E2FDF">
        <w:t xml:space="preserve"> и </w:t>
      </w:r>
      <w:r w:rsidR="00C46D71" w:rsidRPr="008C3834">
        <w:rPr>
          <w:bCs/>
          <w:szCs w:val="24"/>
        </w:rPr>
        <w:t>доводит</w:t>
      </w:r>
      <w:r w:rsidR="00C653F0">
        <w:rPr>
          <w:bCs/>
          <w:szCs w:val="24"/>
        </w:rPr>
        <w:t>ь</w:t>
      </w:r>
      <w:r w:rsidR="00C46D71" w:rsidRPr="001E2FDF">
        <w:t xml:space="preserve"> </w:t>
      </w:r>
      <w:r w:rsidR="00C46D71" w:rsidRPr="001E2FDF">
        <w:rPr>
          <w:b/>
        </w:rPr>
        <w:t>Потребителю услуг</w:t>
      </w:r>
      <w:r w:rsidR="000F0F1B" w:rsidRPr="001E2FDF">
        <w:rPr>
          <w:b/>
        </w:rPr>
        <w:t xml:space="preserve"> </w:t>
      </w:r>
      <w:r w:rsidR="00C46D71" w:rsidRPr="001E2FDF">
        <w:t>в письменной форме или посредством оперативных каналов связи (по факсу) сводные суточные почасовые графики производства блок-станцией электрической энергии по форме, определяемой Министерством энергетики.</w:t>
      </w:r>
    </w:p>
    <w:p w14:paraId="7659BD2C" w14:textId="77777777" w:rsidR="006234C8" w:rsidRPr="001E2FDF" w:rsidRDefault="006234C8" w:rsidP="001E2FDF">
      <w:pPr>
        <w:pStyle w:val="af5"/>
        <w:tabs>
          <w:tab w:val="left" w:pos="9214"/>
        </w:tabs>
        <w:spacing w:line="19" w:lineRule="atLeast"/>
        <w:ind w:left="0" w:right="0" w:firstLine="709"/>
        <w:jc w:val="both"/>
      </w:pPr>
    </w:p>
    <w:p w14:paraId="7471E3BB" w14:textId="77777777" w:rsidR="00C46D71" w:rsidRPr="001E2FDF" w:rsidRDefault="00C46D71" w:rsidP="006234C8">
      <w:pPr>
        <w:pStyle w:val="af5"/>
        <w:tabs>
          <w:tab w:val="left" w:pos="9214"/>
        </w:tabs>
        <w:spacing w:line="276" w:lineRule="auto"/>
        <w:ind w:left="0" w:right="0"/>
        <w:jc w:val="both"/>
        <w:rPr>
          <w:b/>
        </w:rPr>
      </w:pPr>
      <w:r w:rsidRPr="001E2FDF">
        <w:rPr>
          <w:b/>
        </w:rPr>
        <w:t>Исполнитель услуг имеет право:</w:t>
      </w:r>
    </w:p>
    <w:p w14:paraId="503A745E" w14:textId="5169C225" w:rsidR="00C46D71" w:rsidRPr="008C3834" w:rsidRDefault="00DA050C" w:rsidP="006234C8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F3114F" w:rsidRPr="008C3834">
        <w:rPr>
          <w:bCs/>
          <w:color w:val="auto"/>
          <w:sz w:val="24"/>
          <w:szCs w:val="24"/>
        </w:rPr>
        <w:t>.2</w:t>
      </w:r>
      <w:r w:rsidR="00EA3DCE">
        <w:rPr>
          <w:bCs/>
          <w:color w:val="auto"/>
          <w:sz w:val="24"/>
          <w:szCs w:val="24"/>
        </w:rPr>
        <w:t>3</w:t>
      </w:r>
      <w:r w:rsidR="00F3114F" w:rsidRPr="008C3834">
        <w:rPr>
          <w:bCs/>
          <w:color w:val="auto"/>
          <w:sz w:val="24"/>
          <w:szCs w:val="24"/>
        </w:rPr>
        <w:t>. </w:t>
      </w:r>
      <w:r w:rsidR="00C46D71" w:rsidRPr="008C3834">
        <w:rPr>
          <w:bCs/>
          <w:color w:val="auto"/>
          <w:sz w:val="24"/>
          <w:szCs w:val="24"/>
        </w:rPr>
        <w:t>С учетом перспективного годового баланса электрической энергии и суточных почасовых балансов электрической энергии, указанных в п</w:t>
      </w:r>
      <w:r w:rsidR="00B61450">
        <w:rPr>
          <w:bCs/>
          <w:color w:val="auto"/>
          <w:sz w:val="24"/>
          <w:szCs w:val="24"/>
        </w:rPr>
        <w:t xml:space="preserve"> 4.</w:t>
      </w:r>
      <w:r w:rsidR="00EA3DCE">
        <w:rPr>
          <w:bCs/>
          <w:color w:val="auto"/>
          <w:sz w:val="24"/>
          <w:szCs w:val="24"/>
        </w:rPr>
        <w:t>3</w:t>
      </w:r>
      <w:r w:rsidR="00C46D71" w:rsidRPr="008C3834">
        <w:rPr>
          <w:bCs/>
          <w:color w:val="auto"/>
          <w:sz w:val="24"/>
          <w:szCs w:val="24"/>
        </w:rPr>
        <w:t xml:space="preserve"> настоящего договора, а также доступной пропускной способности электрической сети, доводить </w:t>
      </w:r>
      <w:r w:rsidR="00C46D71" w:rsidRPr="008C3834">
        <w:rPr>
          <w:b/>
          <w:color w:val="auto"/>
          <w:sz w:val="24"/>
          <w:szCs w:val="24"/>
        </w:rPr>
        <w:t xml:space="preserve">Потребителю услуг </w:t>
      </w:r>
      <w:r w:rsidR="00C46D71" w:rsidRPr="008C3834">
        <w:rPr>
          <w:bCs/>
          <w:color w:val="auto"/>
          <w:sz w:val="24"/>
          <w:szCs w:val="24"/>
        </w:rPr>
        <w:t>в письменной форме или посредством оперативных каналов связи (по факсу) сводные суточные почасовые графики производства блок-станцией электрической энергии по форме, определяемой Министерством энергетики, в следующие сроки:</w:t>
      </w:r>
    </w:p>
    <w:p w14:paraId="6D8F28AA" w14:textId="338127E4" w:rsidR="00C46D71" w:rsidRPr="008C3834" w:rsidRDefault="006234C8" w:rsidP="006234C8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на вторник, среду, четверг – в предыдущий рабочий день до </w:t>
      </w:r>
      <w:r w:rsidR="0029433E">
        <w:rPr>
          <w:color w:val="auto"/>
          <w:sz w:val="24"/>
          <w:szCs w:val="24"/>
        </w:rPr>
        <w:t>_____</w:t>
      </w:r>
      <w:r w:rsidR="00C46D71" w:rsidRPr="008C3834">
        <w:rPr>
          <w:color w:val="auto"/>
          <w:sz w:val="24"/>
          <w:szCs w:val="24"/>
        </w:rPr>
        <w:t>;</w:t>
      </w:r>
    </w:p>
    <w:p w14:paraId="2817FEE4" w14:textId="1D402091" w:rsidR="00C46D71" w:rsidRPr="008C3834" w:rsidRDefault="006234C8" w:rsidP="006234C8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на пятницу, субботу, воскресенье, понедельник – в четверг до </w:t>
      </w:r>
      <w:r w:rsidR="0029433E">
        <w:rPr>
          <w:color w:val="auto"/>
          <w:sz w:val="24"/>
          <w:szCs w:val="24"/>
        </w:rPr>
        <w:t>_____</w:t>
      </w:r>
      <w:r w:rsidR="00C46D71" w:rsidRPr="008C3834">
        <w:rPr>
          <w:color w:val="auto"/>
          <w:sz w:val="24"/>
          <w:szCs w:val="24"/>
        </w:rPr>
        <w:t xml:space="preserve">, с последующей корректировкой на субботу, воскресенье, понедельник переданной информации (при необходимости) в пятницу до </w:t>
      </w:r>
      <w:r w:rsidR="0029433E">
        <w:rPr>
          <w:color w:val="auto"/>
          <w:sz w:val="24"/>
          <w:szCs w:val="24"/>
        </w:rPr>
        <w:t>_____</w:t>
      </w:r>
      <w:r w:rsidR="00C46D71" w:rsidRPr="008C3834">
        <w:rPr>
          <w:color w:val="auto"/>
          <w:sz w:val="24"/>
          <w:szCs w:val="24"/>
        </w:rPr>
        <w:t>;</w:t>
      </w:r>
    </w:p>
    <w:p w14:paraId="3B9A317E" w14:textId="0D941D00" w:rsidR="00C46D71" w:rsidRPr="008C3834" w:rsidRDefault="006234C8" w:rsidP="006234C8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на праздничные дни и первый рабочий день после праздничного дня – за один рабочий день до первого праздничного дня (до </w:t>
      </w:r>
      <w:r w:rsidR="00A57114">
        <w:rPr>
          <w:color w:val="auto"/>
          <w:sz w:val="24"/>
          <w:szCs w:val="24"/>
        </w:rPr>
        <w:t>_____</w:t>
      </w:r>
      <w:r w:rsidR="00C46D71" w:rsidRPr="008C3834">
        <w:rPr>
          <w:color w:val="auto"/>
          <w:sz w:val="24"/>
          <w:szCs w:val="24"/>
        </w:rPr>
        <w:t xml:space="preserve">), с последующей корректировкой переданной информации (при необходимости) в последний рабочий день до </w:t>
      </w:r>
      <w:r w:rsidR="00A57114">
        <w:rPr>
          <w:color w:val="auto"/>
          <w:sz w:val="24"/>
          <w:szCs w:val="24"/>
        </w:rPr>
        <w:t>_____</w:t>
      </w:r>
      <w:r w:rsidR="00C46D71" w:rsidRPr="008C3834">
        <w:rPr>
          <w:color w:val="auto"/>
          <w:sz w:val="24"/>
          <w:szCs w:val="24"/>
        </w:rPr>
        <w:t>;</w:t>
      </w:r>
    </w:p>
    <w:p w14:paraId="25697F40" w14:textId="35E9F506" w:rsidR="00C46D71" w:rsidRPr="008C3834" w:rsidRDefault="00F3114F" w:rsidP="006234C8">
      <w:pPr>
        <w:ind w:firstLine="567"/>
        <w:jc w:val="both"/>
        <w:rPr>
          <w:b/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ab/>
      </w:r>
      <w:r w:rsidR="00DA050C">
        <w:rPr>
          <w:color w:val="auto"/>
          <w:sz w:val="24"/>
          <w:szCs w:val="24"/>
        </w:rPr>
        <w:t>4</w:t>
      </w:r>
      <w:r w:rsidRPr="008C3834">
        <w:rPr>
          <w:color w:val="auto"/>
          <w:sz w:val="24"/>
          <w:szCs w:val="24"/>
        </w:rPr>
        <w:t>.2</w:t>
      </w:r>
      <w:r w:rsidR="00EA3DCE">
        <w:rPr>
          <w:color w:val="auto"/>
          <w:sz w:val="24"/>
          <w:szCs w:val="24"/>
        </w:rPr>
        <w:t>4</w:t>
      </w:r>
      <w:r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Ограничивать или приостанавливать оказание услуг по распределению электрической энергии в случаях, определенных гражданским законодательством, законодательством о естественных монополиях, Правилами электроснабжения включая:</w:t>
      </w:r>
    </w:p>
    <w:p w14:paraId="5B4370DF" w14:textId="240F49B5" w:rsidR="00C46D71" w:rsidRPr="008C3834" w:rsidRDefault="006234C8" w:rsidP="006234C8">
      <w:pPr>
        <w:tabs>
          <w:tab w:val="left" w:pos="567"/>
          <w:tab w:val="left" w:pos="2160"/>
        </w:tabs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653F0">
        <w:rPr>
          <w:color w:val="auto"/>
          <w:sz w:val="24"/>
          <w:szCs w:val="24"/>
        </w:rPr>
        <w:t>невыполнение</w:t>
      </w:r>
      <w:r w:rsidR="00C46D71" w:rsidRPr="008C3834">
        <w:rPr>
          <w:color w:val="auto"/>
          <w:sz w:val="24"/>
          <w:szCs w:val="24"/>
        </w:rPr>
        <w:t xml:space="preserve"> в течение 10 минут требования </w:t>
      </w:r>
      <w:r w:rsidR="00C46D71" w:rsidRPr="008C3834">
        <w:rPr>
          <w:b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о снижении нагрузки;</w:t>
      </w:r>
    </w:p>
    <w:p w14:paraId="454E04CF" w14:textId="724E9AE5" w:rsidR="00C46D71" w:rsidRPr="008C3834" w:rsidRDefault="006234C8" w:rsidP="006234C8">
      <w:pPr>
        <w:tabs>
          <w:tab w:val="left" w:pos="567"/>
          <w:tab w:val="left" w:pos="2160"/>
        </w:tabs>
        <w:ind w:firstLine="567"/>
        <w:jc w:val="both"/>
        <w:rPr>
          <w:color w:val="auto"/>
          <w:sz w:val="24"/>
          <w:szCs w:val="20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0"/>
        </w:rPr>
        <w:t>самовольной (бездоговорной) поставки электрической энергии;</w:t>
      </w:r>
    </w:p>
    <w:p w14:paraId="5D1B6552" w14:textId="334D8D6F" w:rsidR="00C46D71" w:rsidRPr="008C3834" w:rsidRDefault="006234C8" w:rsidP="006234C8">
      <w:pPr>
        <w:tabs>
          <w:tab w:val="left" w:pos="567"/>
          <w:tab w:val="left" w:pos="2160"/>
        </w:tabs>
        <w:ind w:firstLine="567"/>
        <w:jc w:val="both"/>
        <w:rPr>
          <w:color w:val="auto"/>
          <w:sz w:val="32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0"/>
        </w:rPr>
        <w:t xml:space="preserve">превышения электроустановками </w:t>
      </w:r>
      <w:r w:rsidR="00C46D71" w:rsidRPr="008C3834">
        <w:rPr>
          <w:b/>
          <w:color w:val="auto"/>
          <w:sz w:val="24"/>
          <w:szCs w:val="20"/>
        </w:rPr>
        <w:t>Потребителя услуг</w:t>
      </w:r>
      <w:r w:rsidR="00C46D71" w:rsidRPr="008C3834">
        <w:rPr>
          <w:color w:val="auto"/>
          <w:sz w:val="24"/>
          <w:szCs w:val="20"/>
        </w:rPr>
        <w:t xml:space="preserve"> величины выдачи мощности в электрическую сеть </w:t>
      </w:r>
      <w:r w:rsidR="00C46D71" w:rsidRPr="008C3834">
        <w:rPr>
          <w:b/>
          <w:color w:val="auto"/>
          <w:sz w:val="24"/>
          <w:szCs w:val="20"/>
        </w:rPr>
        <w:t>Исполнителя услуг</w:t>
      </w:r>
      <w:r w:rsidR="00C46D71" w:rsidRPr="008C3834">
        <w:rPr>
          <w:color w:val="auto"/>
          <w:sz w:val="24"/>
          <w:szCs w:val="20"/>
        </w:rPr>
        <w:t xml:space="preserve"> от блок-станции сверх значений, установленных техническими условиями на присоединение, настоящим договором, мерами режимного взаимодействия абонента (владельца блок-станции) с энергоснабжающей организацией, суточным почасовым графиком потребления электрической энергии (мощности) (для промышленных и приравненных к ним потребителей с присоединенной мощностью 750 кВ·А и выше), сводными суточными почасовыми графиками производства блок-станцией электрической энергии, доводимыми диспетчерской службой </w:t>
      </w:r>
      <w:r w:rsidR="00C46D71" w:rsidRPr="008C3834">
        <w:rPr>
          <w:b/>
          <w:color w:val="auto"/>
          <w:sz w:val="24"/>
          <w:szCs w:val="20"/>
        </w:rPr>
        <w:t>Исполнителя услуг</w:t>
      </w:r>
      <w:r w:rsidR="00C46D71" w:rsidRPr="008C3834">
        <w:rPr>
          <w:color w:val="auto"/>
          <w:sz w:val="24"/>
          <w:szCs w:val="20"/>
        </w:rPr>
        <w:t xml:space="preserve"> в рамках регулирования суточного графика покрытия электрической нагрузки ОЭС Беларуси с учетом особенностей, установленных в </w:t>
      </w:r>
      <w:hyperlink w:anchor="P992" w:history="1">
        <w:r w:rsidR="00C46D71" w:rsidRPr="008C3834">
          <w:rPr>
            <w:color w:val="auto"/>
            <w:sz w:val="24"/>
            <w:szCs w:val="20"/>
          </w:rPr>
          <w:t>п</w:t>
        </w:r>
        <w:r>
          <w:rPr>
            <w:color w:val="auto"/>
            <w:sz w:val="24"/>
            <w:szCs w:val="20"/>
          </w:rPr>
          <w:t>.</w:t>
        </w:r>
        <w:r w:rsidR="00C46D71" w:rsidRPr="008C3834">
          <w:rPr>
            <w:color w:val="auto"/>
            <w:sz w:val="24"/>
            <w:szCs w:val="20"/>
          </w:rPr>
          <w:t xml:space="preserve"> 120</w:t>
        </w:r>
      </w:hyperlink>
      <w:r w:rsidR="00C46D71" w:rsidRPr="008C3834">
        <w:rPr>
          <w:color w:val="auto"/>
          <w:sz w:val="24"/>
          <w:szCs w:val="20"/>
        </w:rPr>
        <w:t xml:space="preserve"> Правил электроснабжения;</w:t>
      </w:r>
    </w:p>
    <w:p w14:paraId="7F0AD8BF" w14:textId="0D7668BD" w:rsidR="00C46D71" w:rsidRPr="008C3834" w:rsidRDefault="006234C8" w:rsidP="00C46D71">
      <w:pPr>
        <w:tabs>
          <w:tab w:val="left" w:pos="567"/>
          <w:tab w:val="left" w:pos="2160"/>
        </w:tabs>
        <w:ind w:firstLine="709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>случаи предотвращения возникновения, развития и ликвидации аварийных электроэнергетических режимов;</w:t>
      </w:r>
    </w:p>
    <w:p w14:paraId="5E2A0F0C" w14:textId="574D02DB" w:rsidR="00C46D71" w:rsidRPr="008C3834" w:rsidRDefault="006234C8" w:rsidP="00C46D7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auto"/>
          <w:spacing w:val="-10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в целях обеспечения выполнения </w:t>
      </w:r>
      <w:r w:rsidR="00C46D71" w:rsidRPr="008C3834">
        <w:rPr>
          <w:b/>
          <w:bCs/>
          <w:color w:val="auto"/>
          <w:sz w:val="24"/>
          <w:szCs w:val="24"/>
        </w:rPr>
        <w:t xml:space="preserve">Потребителем услуг </w:t>
      </w:r>
      <w:r w:rsidR="00C46D71" w:rsidRPr="008C3834">
        <w:rPr>
          <w:color w:val="auto"/>
          <w:sz w:val="24"/>
          <w:szCs w:val="24"/>
        </w:rPr>
        <w:t xml:space="preserve">сводных суточных почасовых графиков производства блок-станцией электрической </w:t>
      </w:r>
      <w:r w:rsidR="00C46D71" w:rsidRPr="008C3834">
        <w:rPr>
          <w:color w:val="auto"/>
          <w:spacing w:val="-8"/>
          <w:sz w:val="24"/>
          <w:szCs w:val="24"/>
        </w:rPr>
        <w:t xml:space="preserve">энергии, доводимых </w:t>
      </w:r>
      <w:r w:rsidR="00C46D71" w:rsidRPr="008C3834">
        <w:rPr>
          <w:b/>
          <w:bCs/>
          <w:color w:val="auto"/>
          <w:spacing w:val="-8"/>
          <w:sz w:val="24"/>
          <w:szCs w:val="24"/>
        </w:rPr>
        <w:t>Исполнителем услуг</w:t>
      </w:r>
      <w:r w:rsidR="00C46D71" w:rsidRPr="008C3834">
        <w:rPr>
          <w:color w:val="auto"/>
          <w:spacing w:val="-8"/>
          <w:sz w:val="24"/>
          <w:szCs w:val="24"/>
        </w:rPr>
        <w:t xml:space="preserve">, </w:t>
      </w:r>
      <w:r w:rsidR="00C46D71" w:rsidRPr="008C3834">
        <w:rPr>
          <w:color w:val="auto"/>
          <w:spacing w:val="-10"/>
          <w:sz w:val="24"/>
          <w:szCs w:val="24"/>
        </w:rPr>
        <w:t>с учетом особенностей, установленных в Правилах электроснабжения;</w:t>
      </w:r>
    </w:p>
    <w:p w14:paraId="0E901C59" w14:textId="60FCA4D9" w:rsidR="00C46D71" w:rsidRPr="008C3834" w:rsidRDefault="006234C8" w:rsidP="00C46D7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в случае нарушения </w:t>
      </w:r>
      <w:r w:rsidR="00C46D71" w:rsidRPr="008C3834">
        <w:rPr>
          <w:b/>
          <w:bCs/>
          <w:color w:val="auto"/>
          <w:sz w:val="24"/>
          <w:szCs w:val="24"/>
        </w:rPr>
        <w:t>Потребителем услуг</w:t>
      </w:r>
      <w:r w:rsidR="00C46D71" w:rsidRPr="008C3834">
        <w:rPr>
          <w:color w:val="auto"/>
          <w:sz w:val="24"/>
          <w:szCs w:val="24"/>
        </w:rPr>
        <w:t xml:space="preserve"> своих обязательств по настоящему договору, в том числе нарушения сроков оплаты услуг по</w:t>
      </w:r>
      <w:r w:rsidR="00C46D71" w:rsidRPr="008C3834">
        <w:rPr>
          <w:color w:val="auto"/>
          <w:spacing w:val="-12"/>
          <w:sz w:val="24"/>
          <w:szCs w:val="24"/>
        </w:rPr>
        <w:t xml:space="preserve"> распределению</w:t>
      </w:r>
      <w:r w:rsidR="00C46D71" w:rsidRPr="008C3834">
        <w:rPr>
          <w:color w:val="auto"/>
          <w:spacing w:val="-4"/>
          <w:sz w:val="24"/>
          <w:szCs w:val="24"/>
        </w:rPr>
        <w:t xml:space="preserve"> </w:t>
      </w:r>
      <w:r w:rsidR="00C46D71" w:rsidRPr="008C3834">
        <w:rPr>
          <w:color w:val="auto"/>
          <w:sz w:val="24"/>
          <w:szCs w:val="24"/>
        </w:rPr>
        <w:t>электрической энергии.</w:t>
      </w:r>
    </w:p>
    <w:p w14:paraId="499C45C4" w14:textId="77777777" w:rsidR="00C46D71" w:rsidRPr="0029433E" w:rsidRDefault="00C46D71" w:rsidP="00C46D71">
      <w:pPr>
        <w:tabs>
          <w:tab w:val="left" w:pos="567"/>
        </w:tabs>
        <w:ind w:right="-5"/>
        <w:jc w:val="both"/>
        <w:rPr>
          <w:color w:val="auto"/>
          <w:sz w:val="16"/>
          <w:szCs w:val="16"/>
        </w:rPr>
      </w:pPr>
    </w:p>
    <w:p w14:paraId="0B2D5C54" w14:textId="4CE776FD" w:rsidR="00C46D71" w:rsidRPr="008C3834" w:rsidRDefault="00E2247D" w:rsidP="00566EF8">
      <w:pPr>
        <w:overflowPunct w:val="0"/>
        <w:autoSpaceDE w:val="0"/>
        <w:autoSpaceDN w:val="0"/>
        <w:adjustRightInd w:val="0"/>
        <w:ind w:right="-567"/>
        <w:jc w:val="center"/>
        <w:textAlignment w:val="baseline"/>
        <w:rPr>
          <w:b/>
          <w:color w:val="auto"/>
          <w:sz w:val="24"/>
          <w:szCs w:val="24"/>
        </w:rPr>
      </w:pPr>
      <w:r w:rsidRPr="001657C1">
        <w:rPr>
          <w:b/>
          <w:color w:val="auto"/>
          <w:sz w:val="24"/>
          <w:szCs w:val="24"/>
        </w:rPr>
        <w:t>5</w:t>
      </w:r>
      <w:r w:rsidR="00566EF8" w:rsidRPr="001657C1">
        <w:rPr>
          <w:b/>
          <w:color w:val="auto"/>
          <w:sz w:val="24"/>
          <w:szCs w:val="24"/>
        </w:rPr>
        <w:t>.</w:t>
      </w:r>
      <w:r w:rsidR="001657C1" w:rsidRPr="001657C1">
        <w:rPr>
          <w:b/>
          <w:color w:val="auto"/>
          <w:sz w:val="24"/>
          <w:szCs w:val="24"/>
        </w:rPr>
        <w:t xml:space="preserve"> </w:t>
      </w:r>
      <w:r w:rsidR="00C46D71" w:rsidRPr="001657C1">
        <w:rPr>
          <w:b/>
          <w:color w:val="auto"/>
          <w:sz w:val="24"/>
        </w:rPr>
        <w:t>ПОРЯДОК</w:t>
      </w:r>
      <w:r w:rsidR="00C46D71" w:rsidRPr="001E2FDF">
        <w:rPr>
          <w:b/>
          <w:color w:val="auto"/>
          <w:sz w:val="24"/>
        </w:rPr>
        <w:t xml:space="preserve"> РАСЧЕТОВ</w:t>
      </w:r>
    </w:p>
    <w:p w14:paraId="663BBA1C" w14:textId="56E37978" w:rsidR="00C46D71" w:rsidRPr="008C3834" w:rsidRDefault="00E2247D" w:rsidP="00847A1F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FC5E83" w:rsidRPr="008C3834">
        <w:rPr>
          <w:color w:val="auto"/>
          <w:sz w:val="24"/>
          <w:szCs w:val="24"/>
        </w:rPr>
        <w:t>.1. </w:t>
      </w:r>
      <w:r w:rsidR="00C46D71" w:rsidRPr="008C3834">
        <w:rPr>
          <w:color w:val="auto"/>
          <w:sz w:val="24"/>
          <w:szCs w:val="24"/>
        </w:rPr>
        <w:t>За расчетный период принимается календарный месяц.</w:t>
      </w:r>
    </w:p>
    <w:p w14:paraId="1C5FBBD6" w14:textId="62D96420" w:rsidR="00F11324" w:rsidRPr="001657C1" w:rsidRDefault="00E2247D" w:rsidP="00847A1F">
      <w:pPr>
        <w:pStyle w:val="af5"/>
        <w:tabs>
          <w:tab w:val="left" w:pos="9214"/>
        </w:tabs>
        <w:spacing w:line="19" w:lineRule="atLeast"/>
        <w:ind w:left="0" w:right="0"/>
        <w:rPr>
          <w:szCs w:val="24"/>
        </w:rPr>
      </w:pPr>
      <w:r w:rsidRPr="001657C1">
        <w:rPr>
          <w:szCs w:val="24"/>
        </w:rPr>
        <w:t>5</w:t>
      </w:r>
      <w:r w:rsidR="00FC5E83" w:rsidRPr="001657C1">
        <w:t>.2. </w:t>
      </w:r>
      <w:r w:rsidR="00EF442D" w:rsidRPr="001657C1">
        <w:rPr>
          <w:b/>
        </w:rPr>
        <w:t xml:space="preserve">Потребитель </w:t>
      </w:r>
      <w:r w:rsidR="00F11324" w:rsidRPr="001657C1">
        <w:rPr>
          <w:b/>
        </w:rPr>
        <w:t>услуг</w:t>
      </w:r>
      <w:r w:rsidR="00F11324" w:rsidRPr="001657C1">
        <w:t xml:space="preserve"> предварительно</w:t>
      </w:r>
      <w:r w:rsidR="00EF442D" w:rsidRPr="001657C1">
        <w:t xml:space="preserve"> оплачивает </w:t>
      </w:r>
      <w:r w:rsidR="00EF442D" w:rsidRPr="001657C1">
        <w:rPr>
          <w:b/>
        </w:rPr>
        <w:t>Исполнителю</w:t>
      </w:r>
      <w:r w:rsidR="00EF442D" w:rsidRPr="001657C1">
        <w:t xml:space="preserve"> </w:t>
      </w:r>
      <w:r w:rsidR="00EF442D" w:rsidRPr="001657C1">
        <w:rPr>
          <w:b/>
        </w:rPr>
        <w:t>услуг</w:t>
      </w:r>
      <w:r w:rsidR="00EF442D" w:rsidRPr="001657C1">
        <w:t xml:space="preserve"> стоимость услуги по </w:t>
      </w:r>
      <w:r w:rsidR="00F11324" w:rsidRPr="001657C1">
        <w:t>распределению электрической энергии</w:t>
      </w:r>
      <w:r w:rsidR="00F11324" w:rsidRPr="001657C1">
        <w:rPr>
          <w:szCs w:val="24"/>
        </w:rPr>
        <w:t xml:space="preserve"> </w:t>
      </w:r>
      <w:r w:rsidR="00F11324" w:rsidRPr="001657C1">
        <w:rPr>
          <w:spacing w:val="-2"/>
          <w:szCs w:val="24"/>
        </w:rPr>
        <w:t>_________________________________</w:t>
      </w:r>
      <w:r w:rsidR="001657C1">
        <w:rPr>
          <w:spacing w:val="-2"/>
          <w:szCs w:val="24"/>
        </w:rPr>
        <w:t>_</w:t>
      </w:r>
      <w:r w:rsidR="00F11324" w:rsidRPr="001657C1">
        <w:rPr>
          <w:spacing w:val="-2"/>
          <w:szCs w:val="24"/>
        </w:rPr>
        <w:t>_____</w:t>
      </w:r>
    </w:p>
    <w:p w14:paraId="1FB5B74B" w14:textId="28BC0870" w:rsidR="00F11324" w:rsidRPr="001657C1" w:rsidRDefault="00F11324" w:rsidP="008F68CD">
      <w:pPr>
        <w:jc w:val="both"/>
        <w:rPr>
          <w:spacing w:val="-2"/>
        </w:rPr>
      </w:pPr>
      <w:r w:rsidRPr="001657C1">
        <w:rPr>
          <w:spacing w:val="-2"/>
          <w:szCs w:val="24"/>
        </w:rPr>
        <w:t>__________________________________________________________________</w:t>
      </w:r>
      <w:r w:rsidR="001657C1">
        <w:rPr>
          <w:spacing w:val="-2"/>
          <w:szCs w:val="24"/>
        </w:rPr>
        <w:t>_</w:t>
      </w:r>
      <w:r w:rsidRPr="001657C1">
        <w:rPr>
          <w:spacing w:val="-2"/>
          <w:szCs w:val="24"/>
        </w:rPr>
        <w:t>__</w:t>
      </w:r>
      <w:r w:rsidR="003967A3" w:rsidRPr="001657C1">
        <w:rPr>
          <w:spacing w:val="-2"/>
          <w:szCs w:val="24"/>
        </w:rPr>
        <w:t>_</w:t>
      </w:r>
      <w:r w:rsidR="003967A3" w:rsidRPr="001657C1">
        <w:rPr>
          <w:szCs w:val="24"/>
        </w:rPr>
        <w:t xml:space="preserve">, </w:t>
      </w:r>
      <w:r w:rsidR="003967A3" w:rsidRPr="001657C1">
        <w:rPr>
          <w:color w:val="auto"/>
          <w:sz w:val="24"/>
        </w:rPr>
        <w:t xml:space="preserve"> в</w:t>
      </w:r>
      <w:r w:rsidR="00EF442D" w:rsidRPr="001657C1">
        <w:rPr>
          <w:color w:val="auto"/>
          <w:sz w:val="24"/>
        </w:rPr>
        <w:t xml:space="preserve"> белорусских рублях по тарифу, установленному в соответствии с законодательством,</w:t>
      </w:r>
      <w:r w:rsidR="003967A3" w:rsidRPr="001657C1">
        <w:rPr>
          <w:color w:val="auto"/>
          <w:sz w:val="24"/>
          <w:szCs w:val="24"/>
        </w:rPr>
        <w:t xml:space="preserve"> </w:t>
      </w:r>
      <w:r w:rsidR="00EF442D" w:rsidRPr="001657C1">
        <w:rPr>
          <w:color w:val="auto"/>
          <w:sz w:val="24"/>
        </w:rPr>
        <w:t>не позднее</w:t>
      </w:r>
      <w:r w:rsidRPr="001657C1">
        <w:rPr>
          <w:spacing w:val="-2"/>
          <w:szCs w:val="24"/>
        </w:rPr>
        <w:t>_____________________________________________________</w:t>
      </w:r>
      <w:r w:rsidR="001657C1">
        <w:rPr>
          <w:spacing w:val="-2"/>
          <w:szCs w:val="24"/>
        </w:rPr>
        <w:t>___</w:t>
      </w:r>
      <w:r w:rsidRPr="001657C1">
        <w:rPr>
          <w:spacing w:val="-2"/>
          <w:szCs w:val="24"/>
        </w:rPr>
        <w:t>_________</w:t>
      </w:r>
    </w:p>
    <w:p w14:paraId="194574B7" w14:textId="157FF172" w:rsidR="00EF442D" w:rsidRPr="008C3834" w:rsidRDefault="00EF442D" w:rsidP="00F11324">
      <w:pPr>
        <w:jc w:val="both"/>
        <w:rPr>
          <w:color w:val="auto"/>
          <w:sz w:val="24"/>
          <w:szCs w:val="24"/>
        </w:rPr>
      </w:pPr>
      <w:r w:rsidRPr="001E2FDF">
        <w:rPr>
          <w:color w:val="auto"/>
          <w:sz w:val="24"/>
          <w:szCs w:val="24"/>
        </w:rPr>
        <w:t xml:space="preserve"> </w:t>
      </w:r>
      <w:r w:rsidR="00F11324" w:rsidRPr="001E2FDF">
        <w:rPr>
          <w:spacing w:val="-2"/>
          <w:szCs w:val="24"/>
        </w:rPr>
        <w:t>_____________________________________________________________________.</w:t>
      </w:r>
    </w:p>
    <w:p w14:paraId="189B5A5D" w14:textId="77777777" w:rsidR="00EF442D" w:rsidRPr="008C3834" w:rsidRDefault="00EF442D" w:rsidP="00847A1F">
      <w:pPr>
        <w:ind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 xml:space="preserve">Оплата за оказываемые услуги за период с даты начала действия настоящего договора по последнее число месяца, в котором настоящий договор вступил в силу, производится </w:t>
      </w:r>
      <w:r w:rsidRPr="008C3834">
        <w:rPr>
          <w:b/>
          <w:color w:val="auto"/>
          <w:sz w:val="24"/>
          <w:szCs w:val="24"/>
        </w:rPr>
        <w:t>Потребителем услуг</w:t>
      </w:r>
      <w:r w:rsidRPr="008C3834">
        <w:rPr>
          <w:color w:val="auto"/>
          <w:sz w:val="24"/>
          <w:szCs w:val="24"/>
        </w:rPr>
        <w:t xml:space="preserve"> не позднее даты начала действия настоящего договора.</w:t>
      </w:r>
    </w:p>
    <w:p w14:paraId="1AE65903" w14:textId="05C720DE" w:rsidR="00410E0C" w:rsidRPr="00847A1F" w:rsidRDefault="00EF442D" w:rsidP="00847A1F">
      <w:pPr>
        <w:ind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 xml:space="preserve">Датой оплаты считается дата зачисления денежных средств на счет </w:t>
      </w:r>
      <w:r w:rsidRPr="008C3834">
        <w:rPr>
          <w:b/>
          <w:color w:val="auto"/>
          <w:sz w:val="24"/>
          <w:szCs w:val="24"/>
        </w:rPr>
        <w:t>Исполнителя услуг</w:t>
      </w:r>
      <w:r w:rsidRPr="008C3834">
        <w:rPr>
          <w:color w:val="auto"/>
          <w:sz w:val="24"/>
          <w:szCs w:val="24"/>
        </w:rPr>
        <w:t>. Валюта платежа по договору - белорус</w:t>
      </w:r>
      <w:r w:rsidRPr="00847A1F">
        <w:rPr>
          <w:color w:val="auto"/>
          <w:sz w:val="24"/>
          <w:szCs w:val="24"/>
        </w:rPr>
        <w:t xml:space="preserve">ские рубли. </w:t>
      </w:r>
    </w:p>
    <w:p w14:paraId="775DA402" w14:textId="52C6A084" w:rsidR="00C46D71" w:rsidRPr="008C3834" w:rsidRDefault="006363A7" w:rsidP="00847A1F">
      <w:pPr>
        <w:ind w:firstLine="567"/>
        <w:jc w:val="both"/>
        <w:rPr>
          <w:color w:val="auto"/>
          <w:sz w:val="24"/>
          <w:szCs w:val="24"/>
        </w:rPr>
      </w:pPr>
      <w:r w:rsidRPr="00847A1F">
        <w:rPr>
          <w:color w:val="auto"/>
          <w:sz w:val="24"/>
          <w:szCs w:val="24"/>
        </w:rPr>
        <w:t>5.</w:t>
      </w:r>
      <w:r w:rsidR="00847A1F">
        <w:rPr>
          <w:color w:val="auto"/>
          <w:sz w:val="24"/>
          <w:szCs w:val="24"/>
        </w:rPr>
        <w:t>3</w:t>
      </w:r>
      <w:r w:rsidRPr="00847A1F">
        <w:rPr>
          <w:color w:val="auto"/>
          <w:sz w:val="24"/>
        </w:rPr>
        <w:t>.</w:t>
      </w:r>
      <w:r w:rsidR="007D78FD" w:rsidRPr="00847A1F">
        <w:rPr>
          <w:color w:val="auto"/>
          <w:sz w:val="24"/>
        </w:rPr>
        <w:t> </w:t>
      </w:r>
      <w:r w:rsidR="00C46D71" w:rsidRPr="00847A1F">
        <w:rPr>
          <w:color w:val="auto"/>
          <w:sz w:val="24"/>
        </w:rPr>
        <w:t>Объемы электрической энергии</w:t>
      </w:r>
      <w:r w:rsidR="00207BF3" w:rsidRPr="00847A1F">
        <w:rPr>
          <w:color w:val="auto"/>
          <w:sz w:val="24"/>
          <w:szCs w:val="24"/>
        </w:rPr>
        <w:t xml:space="preserve"> (мощности)</w:t>
      </w:r>
      <w:r w:rsidR="00C46D71" w:rsidRPr="00847A1F">
        <w:rPr>
          <w:color w:val="auto"/>
          <w:sz w:val="24"/>
          <w:szCs w:val="24"/>
        </w:rPr>
        <w:t>,</w:t>
      </w:r>
      <w:r w:rsidR="00C46D71" w:rsidRPr="00847A1F">
        <w:rPr>
          <w:color w:val="auto"/>
          <w:sz w:val="24"/>
        </w:rPr>
        <w:t xml:space="preserve"> произведенной блок-станцией, распределенной объектам </w:t>
      </w:r>
      <w:r w:rsidR="00C46D71" w:rsidRPr="00847A1F">
        <w:rPr>
          <w:b/>
          <w:color w:val="auto"/>
          <w:sz w:val="24"/>
        </w:rPr>
        <w:t>Потребителя услуг,</w:t>
      </w:r>
      <w:r w:rsidR="00670E50" w:rsidRPr="008C3834">
        <w:rPr>
          <w:color w:val="auto"/>
          <w:sz w:val="24"/>
          <w:szCs w:val="24"/>
        </w:rPr>
        <w:t xml:space="preserve"> потребителям ЖКХ</w:t>
      </w:r>
      <w:r w:rsidR="00C46D71" w:rsidRPr="00847A1F">
        <w:rPr>
          <w:color w:val="auto"/>
          <w:sz w:val="24"/>
        </w:rPr>
        <w:t xml:space="preserve"> определяются по данным АСКУЭ за кажды</w:t>
      </w:r>
      <w:r w:rsidR="00834EE1" w:rsidRPr="00847A1F">
        <w:rPr>
          <w:color w:val="auto"/>
          <w:sz w:val="24"/>
        </w:rPr>
        <w:t>й</w:t>
      </w:r>
      <w:r w:rsidR="000C4ACC" w:rsidRPr="00847A1F">
        <w:rPr>
          <w:color w:val="auto"/>
          <w:sz w:val="24"/>
        </w:rPr>
        <w:t xml:space="preserve"> </w:t>
      </w:r>
      <w:r w:rsidR="00AB0B81" w:rsidRPr="00847A1F">
        <w:rPr>
          <w:color w:val="auto"/>
          <w:sz w:val="24"/>
          <w:szCs w:val="24"/>
        </w:rPr>
        <w:t xml:space="preserve">часовой </w:t>
      </w:r>
      <w:r w:rsidR="00834EE1" w:rsidRPr="00847A1F">
        <w:rPr>
          <w:color w:val="auto"/>
          <w:sz w:val="24"/>
          <w:szCs w:val="24"/>
        </w:rPr>
        <w:t>интервал</w:t>
      </w:r>
      <w:r w:rsidR="00AB0B81" w:rsidRPr="00847A1F">
        <w:rPr>
          <w:color w:val="auto"/>
          <w:sz w:val="24"/>
          <w:szCs w:val="24"/>
        </w:rPr>
        <w:t xml:space="preserve"> </w:t>
      </w:r>
      <w:r w:rsidR="00847A1F" w:rsidRPr="00847A1F">
        <w:rPr>
          <w:color w:val="auto"/>
          <w:sz w:val="24"/>
          <w:szCs w:val="24"/>
        </w:rPr>
        <w:t>–</w:t>
      </w:r>
      <w:r w:rsidR="00AB0B81" w:rsidRPr="00847A1F">
        <w:rPr>
          <w:color w:val="auto"/>
          <w:sz w:val="24"/>
          <w:szCs w:val="24"/>
        </w:rPr>
        <w:t xml:space="preserve"> </w:t>
      </w:r>
      <w:r w:rsidR="00847A1F" w:rsidRPr="00847A1F">
        <w:rPr>
          <w:color w:val="auto"/>
          <w:sz w:val="24"/>
          <w:szCs w:val="24"/>
        </w:rPr>
        <w:t xml:space="preserve">для </w:t>
      </w:r>
      <w:r w:rsidR="00AB0B81" w:rsidRPr="00847A1F">
        <w:rPr>
          <w:color w:val="auto"/>
          <w:sz w:val="24"/>
          <w:szCs w:val="24"/>
        </w:rPr>
        <w:t>электрическ</w:t>
      </w:r>
      <w:r w:rsidR="00207BF3" w:rsidRPr="00847A1F">
        <w:rPr>
          <w:color w:val="auto"/>
          <w:sz w:val="24"/>
          <w:szCs w:val="24"/>
        </w:rPr>
        <w:t>ой</w:t>
      </w:r>
      <w:r w:rsidR="00AB0B81" w:rsidRPr="00847A1F">
        <w:rPr>
          <w:color w:val="auto"/>
          <w:sz w:val="24"/>
          <w:szCs w:val="24"/>
        </w:rPr>
        <w:t xml:space="preserve"> энерги</w:t>
      </w:r>
      <w:r w:rsidR="00207BF3" w:rsidRPr="00847A1F">
        <w:rPr>
          <w:color w:val="auto"/>
          <w:sz w:val="24"/>
          <w:szCs w:val="24"/>
        </w:rPr>
        <w:t>и</w:t>
      </w:r>
      <w:r w:rsidR="000C4ACC" w:rsidRPr="00847A1F">
        <w:rPr>
          <w:color w:val="auto"/>
          <w:sz w:val="24"/>
          <w:szCs w:val="24"/>
        </w:rPr>
        <w:t xml:space="preserve"> и</w:t>
      </w:r>
      <w:r w:rsidR="00454F35" w:rsidRPr="00847A1F">
        <w:rPr>
          <w:b/>
          <w:color w:val="auto"/>
          <w:sz w:val="24"/>
          <w:szCs w:val="24"/>
        </w:rPr>
        <w:t xml:space="preserve"> </w:t>
      </w:r>
      <w:r w:rsidR="00AB0B81" w:rsidRPr="00847A1F">
        <w:rPr>
          <w:color w:val="auto"/>
          <w:sz w:val="24"/>
        </w:rPr>
        <w:t>30-минутный интервал</w:t>
      </w:r>
      <w:r w:rsidR="00207BF3" w:rsidRPr="00847A1F">
        <w:rPr>
          <w:color w:val="auto"/>
          <w:sz w:val="24"/>
          <w:szCs w:val="24"/>
        </w:rPr>
        <w:t xml:space="preserve"> – </w:t>
      </w:r>
      <w:r w:rsidR="00847A1F" w:rsidRPr="00847A1F">
        <w:rPr>
          <w:color w:val="auto"/>
          <w:sz w:val="24"/>
          <w:szCs w:val="24"/>
        </w:rPr>
        <w:t xml:space="preserve">для </w:t>
      </w:r>
      <w:r w:rsidR="00207BF3" w:rsidRPr="00847A1F">
        <w:rPr>
          <w:color w:val="auto"/>
          <w:sz w:val="24"/>
          <w:szCs w:val="24"/>
        </w:rPr>
        <w:t>мощности.</w:t>
      </w:r>
    </w:p>
    <w:p w14:paraId="5E69E80C" w14:textId="1EC9E54F" w:rsidR="00C46D71" w:rsidRPr="008C3834" w:rsidRDefault="006363A7" w:rsidP="00847A1F">
      <w:pPr>
        <w:widowControl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7D78FD" w:rsidRPr="008C3834">
        <w:rPr>
          <w:color w:val="auto"/>
          <w:sz w:val="24"/>
          <w:szCs w:val="24"/>
        </w:rPr>
        <w:t>.</w:t>
      </w:r>
      <w:r w:rsidR="00847A1F">
        <w:rPr>
          <w:color w:val="auto"/>
          <w:sz w:val="24"/>
          <w:szCs w:val="24"/>
        </w:rPr>
        <w:t>4</w:t>
      </w:r>
      <w:r w:rsidR="007D78FD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Объем </w:t>
      </w:r>
      <w:r w:rsidR="00EA3DCE" w:rsidRPr="00070C83">
        <w:rPr>
          <w:sz w:val="24"/>
          <w:szCs w:val="24"/>
        </w:rPr>
        <w:t xml:space="preserve">распределения </w:t>
      </w:r>
      <w:r w:rsidR="00C46D71" w:rsidRPr="008C3834">
        <w:rPr>
          <w:color w:val="auto"/>
          <w:sz w:val="24"/>
          <w:szCs w:val="24"/>
        </w:rPr>
        <w:t>электрической энергии за расчетный период определяется как сумма распределенной электрической энергии за каждый установленный интервал времени. Количество распределяемой электрической энергии за установленный интервал времени определяется:</w:t>
      </w:r>
    </w:p>
    <w:p w14:paraId="1FF7F000" w14:textId="0D11BD53" w:rsidR="00C46D71" w:rsidRPr="008C3834" w:rsidRDefault="00C46D71" w:rsidP="00847A1F">
      <w:pPr>
        <w:widowControl w:val="0"/>
        <w:ind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если количество электрической энергии, поставленной в электрическую сеть</w:t>
      </w:r>
      <w:r w:rsidRPr="008C3834">
        <w:rPr>
          <w:b/>
          <w:color w:val="auto"/>
          <w:sz w:val="24"/>
          <w:szCs w:val="24"/>
        </w:rPr>
        <w:t xml:space="preserve"> Исполнителя услуг,</w:t>
      </w:r>
      <w:r w:rsidRPr="008C3834">
        <w:rPr>
          <w:color w:val="auto"/>
          <w:sz w:val="24"/>
          <w:szCs w:val="24"/>
        </w:rPr>
        <w:t xml:space="preserve"> меньше суммарного количества электрической энергии потребленной объектами </w:t>
      </w:r>
      <w:r w:rsidRPr="008C3834">
        <w:rPr>
          <w:b/>
          <w:color w:val="auto"/>
          <w:sz w:val="24"/>
          <w:szCs w:val="24"/>
        </w:rPr>
        <w:t>Потребителя услуг</w:t>
      </w:r>
      <w:r w:rsidR="00EA3DCE" w:rsidRPr="00070C83">
        <w:rPr>
          <w:b/>
          <w:sz w:val="24"/>
          <w:szCs w:val="24"/>
        </w:rPr>
        <w:t xml:space="preserve">, </w:t>
      </w:r>
      <w:r w:rsidR="00EA3DCE" w:rsidRPr="00070C83">
        <w:rPr>
          <w:sz w:val="24"/>
          <w:szCs w:val="24"/>
        </w:rPr>
        <w:t>потребителями ЖКХ</w:t>
      </w:r>
      <w:r w:rsidRPr="00EA3DCE">
        <w:rPr>
          <w:color w:val="auto"/>
          <w:sz w:val="24"/>
          <w:szCs w:val="24"/>
        </w:rPr>
        <w:t>,</w:t>
      </w:r>
      <w:r w:rsidRPr="008C3834">
        <w:rPr>
          <w:color w:val="auto"/>
          <w:sz w:val="24"/>
          <w:szCs w:val="24"/>
        </w:rPr>
        <w:t xml:space="preserve"> то количество распределенной электрической энергии равно количеству электрической энергии, поставленной в электрическую сеть</w:t>
      </w:r>
      <w:r w:rsidRPr="008C3834">
        <w:rPr>
          <w:b/>
          <w:color w:val="auto"/>
          <w:sz w:val="24"/>
          <w:szCs w:val="24"/>
        </w:rPr>
        <w:t xml:space="preserve"> Исполнителя услуг</w:t>
      </w:r>
      <w:r w:rsidRPr="008C3834">
        <w:rPr>
          <w:color w:val="auto"/>
          <w:sz w:val="24"/>
          <w:szCs w:val="24"/>
        </w:rPr>
        <w:t>;</w:t>
      </w:r>
    </w:p>
    <w:p w14:paraId="05BEE919" w14:textId="7F97DD02" w:rsidR="00C46D71" w:rsidRPr="008C3834" w:rsidRDefault="00C46D71" w:rsidP="00847A1F">
      <w:pPr>
        <w:widowControl w:val="0"/>
        <w:tabs>
          <w:tab w:val="left" w:pos="540"/>
        </w:tabs>
        <w:ind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если количество электрической энергии, поставленной в электрическую сеть</w:t>
      </w:r>
      <w:r w:rsidRPr="008C3834">
        <w:rPr>
          <w:b/>
          <w:color w:val="auto"/>
          <w:sz w:val="24"/>
          <w:szCs w:val="24"/>
        </w:rPr>
        <w:t xml:space="preserve"> Исполнителя услуг,</w:t>
      </w:r>
      <w:r w:rsidRPr="008C3834">
        <w:rPr>
          <w:color w:val="auto"/>
          <w:sz w:val="24"/>
          <w:szCs w:val="24"/>
        </w:rPr>
        <w:t xml:space="preserve"> больше суммарного количества электрической энергии, потребленной объектами </w:t>
      </w:r>
      <w:r w:rsidRPr="008C3834">
        <w:rPr>
          <w:b/>
          <w:color w:val="auto"/>
          <w:sz w:val="24"/>
          <w:szCs w:val="24"/>
        </w:rPr>
        <w:t>Потребителя услуг</w:t>
      </w:r>
      <w:r w:rsidR="00EA3DCE" w:rsidRPr="00070C83">
        <w:rPr>
          <w:sz w:val="24"/>
          <w:szCs w:val="24"/>
        </w:rPr>
        <w:t>, потребителями ЖКХ</w:t>
      </w:r>
      <w:r w:rsidRPr="00EA3DCE">
        <w:rPr>
          <w:color w:val="auto"/>
          <w:sz w:val="24"/>
          <w:szCs w:val="24"/>
        </w:rPr>
        <w:t>,</w:t>
      </w:r>
      <w:r w:rsidRPr="008C3834">
        <w:rPr>
          <w:color w:val="auto"/>
          <w:sz w:val="24"/>
          <w:szCs w:val="24"/>
        </w:rPr>
        <w:t xml:space="preserve"> то количество распределенной электрической энергии равно суммарному количеству электрической энергии потребленной объектами </w:t>
      </w:r>
      <w:r w:rsidRPr="008C3834">
        <w:rPr>
          <w:b/>
          <w:color w:val="auto"/>
          <w:sz w:val="24"/>
          <w:szCs w:val="24"/>
        </w:rPr>
        <w:t>Потребителя услуг</w:t>
      </w:r>
      <w:r w:rsidR="00EA3DCE" w:rsidRPr="00070C83">
        <w:rPr>
          <w:sz w:val="24"/>
          <w:szCs w:val="24"/>
        </w:rPr>
        <w:t>, потребителями ЖКХ</w:t>
      </w:r>
      <w:r w:rsidRPr="008C3834">
        <w:rPr>
          <w:color w:val="auto"/>
          <w:sz w:val="24"/>
          <w:szCs w:val="24"/>
        </w:rPr>
        <w:t>. При этом разница между количеством электрической энергии, поставленной в электрическую сеть</w:t>
      </w:r>
      <w:r w:rsidRPr="008C3834">
        <w:rPr>
          <w:b/>
          <w:color w:val="auto"/>
          <w:sz w:val="24"/>
          <w:szCs w:val="24"/>
        </w:rPr>
        <w:t xml:space="preserve"> Исполнителя услуг</w:t>
      </w:r>
      <w:r w:rsidRPr="008C3834">
        <w:rPr>
          <w:color w:val="auto"/>
          <w:sz w:val="24"/>
          <w:szCs w:val="24"/>
        </w:rPr>
        <w:t xml:space="preserve">, и количеством электрической энергии, потребленной объектами </w:t>
      </w:r>
      <w:r w:rsidRPr="008C3834">
        <w:rPr>
          <w:b/>
          <w:color w:val="auto"/>
          <w:sz w:val="24"/>
          <w:szCs w:val="24"/>
        </w:rPr>
        <w:t>Потребителя услуг</w:t>
      </w:r>
      <w:r w:rsidR="00EA3DCE" w:rsidRPr="00070C83">
        <w:rPr>
          <w:b/>
          <w:sz w:val="24"/>
          <w:szCs w:val="24"/>
        </w:rPr>
        <w:t xml:space="preserve">, </w:t>
      </w:r>
      <w:r w:rsidR="00EA3DCE" w:rsidRPr="00070C83">
        <w:rPr>
          <w:sz w:val="24"/>
          <w:szCs w:val="24"/>
        </w:rPr>
        <w:t>потребителями ЖКХ</w:t>
      </w:r>
      <w:r w:rsidRPr="008C3834">
        <w:rPr>
          <w:color w:val="auto"/>
          <w:sz w:val="24"/>
          <w:szCs w:val="24"/>
        </w:rPr>
        <w:t xml:space="preserve"> в соответствии с частью четвертой п</w:t>
      </w:r>
      <w:r w:rsidR="00EA3DCE">
        <w:rPr>
          <w:color w:val="auto"/>
          <w:sz w:val="24"/>
          <w:szCs w:val="24"/>
        </w:rPr>
        <w:t>.</w:t>
      </w:r>
      <w:r w:rsidRPr="008C3834">
        <w:rPr>
          <w:color w:val="auto"/>
          <w:sz w:val="24"/>
          <w:szCs w:val="24"/>
        </w:rPr>
        <w:t xml:space="preserve"> 118 Правил электроснабжения считается самовольной (бездоговорной) поставкой электрической энергии и ее распределение не осуществляется; </w:t>
      </w:r>
    </w:p>
    <w:p w14:paraId="0801274C" w14:textId="0B8DD1A4" w:rsidR="00C46D71" w:rsidRPr="008C3834" w:rsidRDefault="00C46D71" w:rsidP="00C46D71">
      <w:pPr>
        <w:widowControl w:val="0"/>
        <w:tabs>
          <w:tab w:val="left" w:pos="540"/>
        </w:tabs>
        <w:ind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 xml:space="preserve">при распределении электрической энергии объектам </w:t>
      </w:r>
      <w:r w:rsidRPr="008C3834">
        <w:rPr>
          <w:b/>
          <w:color w:val="auto"/>
          <w:sz w:val="24"/>
          <w:szCs w:val="24"/>
        </w:rPr>
        <w:t>Потребителя услуг</w:t>
      </w:r>
      <w:r w:rsidR="00EA3DCE" w:rsidRPr="00070C83">
        <w:rPr>
          <w:sz w:val="24"/>
          <w:szCs w:val="24"/>
        </w:rPr>
        <w:t>, потребителям ЖКХ</w:t>
      </w:r>
      <w:r w:rsidRPr="008C3834">
        <w:rPr>
          <w:color w:val="auto"/>
          <w:sz w:val="24"/>
          <w:szCs w:val="24"/>
        </w:rPr>
        <w:t>, рассчитывающи</w:t>
      </w:r>
      <w:r w:rsidR="00F11324">
        <w:rPr>
          <w:color w:val="auto"/>
          <w:sz w:val="24"/>
          <w:szCs w:val="24"/>
        </w:rPr>
        <w:t>м</w:t>
      </w:r>
      <w:r w:rsidRPr="008C3834">
        <w:rPr>
          <w:color w:val="auto"/>
          <w:sz w:val="24"/>
          <w:szCs w:val="24"/>
        </w:rPr>
        <w:t xml:space="preserve">ся по двум и более тарифным группам, количество распределенной электрической энергии определяется исходя из суммарного фактического потребления электрической энергии объектами </w:t>
      </w:r>
      <w:r w:rsidRPr="008C3834">
        <w:rPr>
          <w:b/>
          <w:color w:val="auto"/>
          <w:sz w:val="24"/>
          <w:szCs w:val="24"/>
        </w:rPr>
        <w:t xml:space="preserve">Потребителя услуг </w:t>
      </w:r>
      <w:r w:rsidRPr="008C3834">
        <w:rPr>
          <w:color w:val="auto"/>
          <w:sz w:val="24"/>
          <w:szCs w:val="24"/>
        </w:rPr>
        <w:t>с учетом очередно</w:t>
      </w:r>
      <w:r w:rsidR="002F485B" w:rsidRPr="008C3834">
        <w:rPr>
          <w:color w:val="auto"/>
          <w:sz w:val="24"/>
          <w:szCs w:val="24"/>
        </w:rPr>
        <w:t xml:space="preserve">сти, определенной в </w:t>
      </w:r>
      <w:r w:rsidR="00621A2B">
        <w:rPr>
          <w:color w:val="auto"/>
          <w:sz w:val="24"/>
          <w:szCs w:val="24"/>
        </w:rPr>
        <w:t>п</w:t>
      </w:r>
      <w:r w:rsidR="002F485B" w:rsidRPr="008C3834">
        <w:rPr>
          <w:color w:val="auto"/>
          <w:sz w:val="24"/>
          <w:szCs w:val="24"/>
        </w:rPr>
        <w:t>риложении</w:t>
      </w:r>
      <w:r w:rsidR="00454F35">
        <w:rPr>
          <w:color w:val="auto"/>
          <w:sz w:val="24"/>
          <w:szCs w:val="24"/>
        </w:rPr>
        <w:t xml:space="preserve"> </w:t>
      </w:r>
      <w:r w:rsidR="00EA3DCE">
        <w:rPr>
          <w:color w:val="auto"/>
          <w:sz w:val="24"/>
          <w:szCs w:val="24"/>
        </w:rPr>
        <w:t xml:space="preserve">№ </w:t>
      </w:r>
      <w:r w:rsidR="00425270">
        <w:rPr>
          <w:color w:val="auto"/>
          <w:sz w:val="24"/>
          <w:szCs w:val="24"/>
        </w:rPr>
        <w:t>2</w:t>
      </w:r>
      <w:r w:rsidR="00EA3DCE">
        <w:rPr>
          <w:color w:val="auto"/>
          <w:sz w:val="24"/>
          <w:szCs w:val="24"/>
        </w:rPr>
        <w:t>а</w:t>
      </w:r>
      <w:r w:rsidR="002F485B" w:rsidRPr="008C3834">
        <w:rPr>
          <w:color w:val="auto"/>
          <w:sz w:val="24"/>
          <w:szCs w:val="24"/>
        </w:rPr>
        <w:t xml:space="preserve"> </w:t>
      </w:r>
      <w:r w:rsidRPr="008C3834">
        <w:rPr>
          <w:color w:val="auto"/>
          <w:sz w:val="24"/>
          <w:szCs w:val="24"/>
        </w:rPr>
        <w:t>к договору.</w:t>
      </w:r>
    </w:p>
    <w:p w14:paraId="2F4D3F77" w14:textId="1450B31B" w:rsidR="00C46D71" w:rsidRPr="001657C1" w:rsidRDefault="006363A7" w:rsidP="00847A1F">
      <w:pPr>
        <w:tabs>
          <w:tab w:val="left" w:pos="540"/>
        </w:tabs>
        <w:ind w:right="-17" w:firstLine="567"/>
        <w:jc w:val="both"/>
        <w:rPr>
          <w:b/>
          <w:color w:val="auto"/>
          <w:sz w:val="24"/>
          <w:szCs w:val="24"/>
        </w:rPr>
      </w:pPr>
      <w:r w:rsidRPr="001657C1">
        <w:rPr>
          <w:color w:val="auto"/>
          <w:sz w:val="24"/>
          <w:szCs w:val="24"/>
        </w:rPr>
        <w:t>5</w:t>
      </w:r>
      <w:r w:rsidR="007D78FD" w:rsidRPr="001657C1">
        <w:rPr>
          <w:color w:val="auto"/>
          <w:sz w:val="24"/>
          <w:szCs w:val="24"/>
        </w:rPr>
        <w:t>.</w:t>
      </w:r>
      <w:r w:rsidR="00847A1F">
        <w:rPr>
          <w:color w:val="auto"/>
          <w:sz w:val="24"/>
          <w:szCs w:val="24"/>
        </w:rPr>
        <w:t>5</w:t>
      </w:r>
      <w:r w:rsidR="007D78FD" w:rsidRPr="001657C1">
        <w:rPr>
          <w:color w:val="auto"/>
          <w:sz w:val="24"/>
          <w:szCs w:val="24"/>
        </w:rPr>
        <w:t>. </w:t>
      </w:r>
      <w:r w:rsidR="00C46D71" w:rsidRPr="001657C1">
        <w:rPr>
          <w:b/>
          <w:color w:val="auto"/>
          <w:sz w:val="24"/>
          <w:szCs w:val="24"/>
        </w:rPr>
        <w:t xml:space="preserve">Потребитель услуг </w:t>
      </w:r>
      <w:r w:rsidR="00D543A7" w:rsidRPr="001657C1">
        <w:rPr>
          <w:sz w:val="24"/>
          <w:szCs w:val="24"/>
        </w:rPr>
        <w:t>производит</w:t>
      </w:r>
      <w:r w:rsidR="00D543A7" w:rsidRPr="001657C1">
        <w:rPr>
          <w:sz w:val="24"/>
        </w:rPr>
        <w:t xml:space="preserve"> расчет за оказанные услуги по распределению электрической энергии в белорусских рублях по тарифу, установленному в соответствии с </w:t>
      </w:r>
      <w:r w:rsidR="00D543A7" w:rsidRPr="003E394D">
        <w:rPr>
          <w:sz w:val="24"/>
        </w:rPr>
        <w:t>законодательством</w:t>
      </w:r>
      <w:r w:rsidR="001657C1" w:rsidRPr="003E394D">
        <w:rPr>
          <w:sz w:val="24"/>
        </w:rPr>
        <w:t>,</w:t>
      </w:r>
      <w:r w:rsidR="00D543A7" w:rsidRPr="003E394D">
        <w:rPr>
          <w:sz w:val="24"/>
          <w:szCs w:val="24"/>
        </w:rPr>
        <w:t xml:space="preserve"> который на дату заключения договора </w:t>
      </w:r>
      <w:r w:rsidR="001657C1" w:rsidRPr="003E394D">
        <w:rPr>
          <w:sz w:val="24"/>
          <w:szCs w:val="24"/>
        </w:rPr>
        <w:t xml:space="preserve">составляет </w:t>
      </w:r>
      <w:r w:rsidR="00D543A7" w:rsidRPr="003E394D">
        <w:rPr>
          <w:sz w:val="24"/>
          <w:szCs w:val="24"/>
        </w:rPr>
        <w:t>0,0517 белорусского рубля за 1</w:t>
      </w:r>
      <w:r w:rsidR="003E394D" w:rsidRPr="003E394D">
        <w:rPr>
          <w:sz w:val="24"/>
          <w:szCs w:val="24"/>
        </w:rPr>
        <w:t xml:space="preserve"> </w:t>
      </w:r>
      <w:r w:rsidR="00D543A7" w:rsidRPr="003E394D">
        <w:rPr>
          <w:sz w:val="24"/>
          <w:szCs w:val="24"/>
        </w:rPr>
        <w:t>кВт</w:t>
      </w:r>
      <w:r w:rsidR="001657C1" w:rsidRPr="003E394D">
        <w:rPr>
          <w:sz w:val="24"/>
          <w:szCs w:val="24"/>
          <w:vertAlign w:val="superscript"/>
        </w:rPr>
        <w:t>.</w:t>
      </w:r>
      <w:r w:rsidR="00D543A7" w:rsidRPr="003E394D">
        <w:rPr>
          <w:sz w:val="24"/>
          <w:szCs w:val="24"/>
        </w:rPr>
        <w:t xml:space="preserve">ч на объекты </w:t>
      </w:r>
      <w:r w:rsidR="00D543A7" w:rsidRPr="003E394D">
        <w:rPr>
          <w:b/>
          <w:sz w:val="24"/>
          <w:szCs w:val="24"/>
        </w:rPr>
        <w:t>Потребителя услуг</w:t>
      </w:r>
      <w:r w:rsidR="003E394D" w:rsidRPr="003E394D">
        <w:rPr>
          <w:sz w:val="24"/>
          <w:szCs w:val="24"/>
        </w:rPr>
        <w:t xml:space="preserve"> и 0,12 белорусского рубля за 1 кВт</w:t>
      </w:r>
      <w:r w:rsidR="003E394D" w:rsidRPr="003E394D">
        <w:rPr>
          <w:sz w:val="24"/>
          <w:szCs w:val="24"/>
          <w:vertAlign w:val="superscript"/>
        </w:rPr>
        <w:t>.</w:t>
      </w:r>
      <w:r w:rsidR="003E394D" w:rsidRPr="003E394D">
        <w:rPr>
          <w:sz w:val="24"/>
          <w:szCs w:val="24"/>
        </w:rPr>
        <w:t>ч потребителям ЖКХ</w:t>
      </w:r>
      <w:r w:rsidR="00D543A7" w:rsidRPr="003E394D">
        <w:rPr>
          <w:sz w:val="24"/>
          <w:szCs w:val="24"/>
        </w:rPr>
        <w:t>,</w:t>
      </w:r>
      <w:r w:rsidR="00D543A7" w:rsidRPr="001657C1">
        <w:rPr>
          <w:sz w:val="24"/>
          <w:szCs w:val="24"/>
        </w:rPr>
        <w:t xml:space="preserve"> </w:t>
      </w:r>
      <w:r w:rsidR="00C46D71" w:rsidRPr="001657C1">
        <w:rPr>
          <w:color w:val="auto"/>
          <w:sz w:val="24"/>
        </w:rPr>
        <w:t>н</w:t>
      </w:r>
      <w:r w:rsidR="00C46D71" w:rsidRPr="001657C1">
        <w:rPr>
          <w:color w:val="auto"/>
          <w:sz w:val="24"/>
          <w:szCs w:val="24"/>
        </w:rPr>
        <w:t xml:space="preserve">е позднее 15 числа месяца, следующего за отчетным. Датой оплаты считается дата зачисления денежных средств на счет </w:t>
      </w:r>
      <w:r w:rsidR="00C46D71" w:rsidRPr="001657C1">
        <w:rPr>
          <w:b/>
          <w:color w:val="auto"/>
          <w:sz w:val="24"/>
          <w:szCs w:val="24"/>
        </w:rPr>
        <w:t>Исполнителя услуг.</w:t>
      </w:r>
    </w:p>
    <w:p w14:paraId="41887C31" w14:textId="7B1DE82E" w:rsidR="0069194F" w:rsidRPr="0069194F" w:rsidRDefault="0069194F" w:rsidP="00847A1F">
      <w:pPr>
        <w:tabs>
          <w:tab w:val="left" w:pos="540"/>
        </w:tabs>
        <w:ind w:right="-17" w:firstLine="567"/>
        <w:jc w:val="both"/>
        <w:rPr>
          <w:color w:val="auto"/>
          <w:sz w:val="24"/>
          <w:szCs w:val="24"/>
        </w:rPr>
      </w:pPr>
      <w:r w:rsidRPr="001657C1">
        <w:rPr>
          <w:color w:val="auto"/>
          <w:sz w:val="24"/>
          <w:szCs w:val="24"/>
        </w:rPr>
        <w:t xml:space="preserve">Изменение тарифов в период действия настоящего </w:t>
      </w:r>
      <w:r w:rsidR="001657C1" w:rsidRPr="001657C1">
        <w:rPr>
          <w:color w:val="auto"/>
          <w:sz w:val="24"/>
          <w:szCs w:val="24"/>
        </w:rPr>
        <w:t>д</w:t>
      </w:r>
      <w:r w:rsidRPr="001657C1">
        <w:rPr>
          <w:color w:val="auto"/>
          <w:sz w:val="24"/>
          <w:szCs w:val="24"/>
        </w:rPr>
        <w:t xml:space="preserve">оговора не требует внесения изменений в </w:t>
      </w:r>
      <w:r w:rsidR="001657C1" w:rsidRPr="001657C1">
        <w:rPr>
          <w:color w:val="auto"/>
          <w:sz w:val="24"/>
          <w:szCs w:val="24"/>
        </w:rPr>
        <w:t>д</w:t>
      </w:r>
      <w:r w:rsidRPr="001657C1">
        <w:rPr>
          <w:color w:val="auto"/>
          <w:sz w:val="24"/>
          <w:szCs w:val="24"/>
        </w:rPr>
        <w:t xml:space="preserve">оговор, а измененный тариф вводится в соответствии с действующим законодательством </w:t>
      </w:r>
      <w:r w:rsidR="000C3335" w:rsidRPr="001657C1">
        <w:rPr>
          <w:color w:val="auto"/>
          <w:sz w:val="24"/>
          <w:szCs w:val="24"/>
        </w:rPr>
        <w:t>Р</w:t>
      </w:r>
      <w:r w:rsidRPr="001657C1">
        <w:rPr>
          <w:color w:val="auto"/>
          <w:sz w:val="24"/>
          <w:szCs w:val="24"/>
        </w:rPr>
        <w:t>еспублики Беларусь.</w:t>
      </w:r>
    </w:p>
    <w:p w14:paraId="2C1133FA" w14:textId="7AA1BB3B" w:rsidR="00D33F80" w:rsidRPr="00847A1F" w:rsidRDefault="00D33F80" w:rsidP="00847A1F">
      <w:pPr>
        <w:tabs>
          <w:tab w:val="left" w:pos="540"/>
        </w:tabs>
        <w:ind w:right="-17" w:firstLine="567"/>
        <w:jc w:val="both"/>
        <w:rPr>
          <w:color w:val="auto"/>
          <w:sz w:val="24"/>
          <w:szCs w:val="24"/>
        </w:rPr>
      </w:pPr>
      <w:r w:rsidRPr="00847A1F">
        <w:rPr>
          <w:color w:val="auto"/>
          <w:sz w:val="24"/>
          <w:szCs w:val="24"/>
        </w:rPr>
        <w:t>5.</w:t>
      </w:r>
      <w:r w:rsidR="00847A1F" w:rsidRPr="00847A1F">
        <w:rPr>
          <w:color w:val="auto"/>
          <w:sz w:val="24"/>
          <w:szCs w:val="24"/>
        </w:rPr>
        <w:t>6</w:t>
      </w:r>
      <w:r w:rsidRPr="00847A1F">
        <w:rPr>
          <w:color w:val="auto"/>
          <w:sz w:val="24"/>
          <w:szCs w:val="24"/>
        </w:rPr>
        <w:t>.</w:t>
      </w:r>
      <w:r w:rsidRPr="00847A1F">
        <w:rPr>
          <w:bCs/>
          <w:sz w:val="24"/>
          <w:szCs w:val="24"/>
        </w:rPr>
        <w:t xml:space="preserve"> Счет-фактура на стоимость услуги по распределению электрической энергии датируется последним днем расчетного периода (месяца) и предоставляется </w:t>
      </w:r>
      <w:r w:rsidRPr="00847A1F">
        <w:rPr>
          <w:b/>
          <w:bCs/>
          <w:sz w:val="24"/>
          <w:szCs w:val="24"/>
        </w:rPr>
        <w:t>Исполнителем услуг</w:t>
      </w:r>
      <w:r w:rsidRPr="00847A1F">
        <w:rPr>
          <w:bCs/>
          <w:sz w:val="24"/>
          <w:szCs w:val="24"/>
        </w:rPr>
        <w:t xml:space="preserve"> не позднее 10 числа месяца, следующего за расчетным</w:t>
      </w:r>
      <w:r w:rsidRPr="00847A1F">
        <w:rPr>
          <w:sz w:val="24"/>
          <w:szCs w:val="24"/>
        </w:rPr>
        <w:t xml:space="preserve">, а также выставляется </w:t>
      </w:r>
      <w:r w:rsidRPr="00847A1F">
        <w:rPr>
          <w:b/>
          <w:sz w:val="24"/>
          <w:szCs w:val="24"/>
        </w:rPr>
        <w:t>Исполнителем услуг</w:t>
      </w:r>
      <w:r w:rsidRPr="00847A1F">
        <w:rPr>
          <w:sz w:val="24"/>
          <w:szCs w:val="24"/>
        </w:rPr>
        <w:t xml:space="preserve"> на портал МНС</w:t>
      </w:r>
      <w:r w:rsidR="00847A1F" w:rsidRPr="00847A1F">
        <w:rPr>
          <w:sz w:val="24"/>
          <w:szCs w:val="24"/>
        </w:rPr>
        <w:t xml:space="preserve"> </w:t>
      </w:r>
      <w:r w:rsidR="00847A1F" w:rsidRPr="00847A1F">
        <w:rPr>
          <w:sz w:val="24"/>
        </w:rPr>
        <w:t>Республики Беларусь</w:t>
      </w:r>
      <w:r w:rsidRPr="00847A1F">
        <w:rPr>
          <w:sz w:val="24"/>
          <w:szCs w:val="24"/>
        </w:rPr>
        <w:t xml:space="preserve"> в срок не позднее 10 числа месяца, следующего за расчетным</w:t>
      </w:r>
      <w:r w:rsidR="00847A1F" w:rsidRPr="00847A1F">
        <w:rPr>
          <w:sz w:val="24"/>
          <w:szCs w:val="24"/>
        </w:rPr>
        <w:t>.</w:t>
      </w:r>
    </w:p>
    <w:p w14:paraId="2B03BEEF" w14:textId="246E0516" w:rsidR="00EF442D" w:rsidRPr="008C3834" w:rsidRDefault="006363A7" w:rsidP="00847A1F">
      <w:pPr>
        <w:ind w:firstLine="567"/>
        <w:jc w:val="both"/>
        <w:rPr>
          <w:color w:val="auto"/>
          <w:sz w:val="24"/>
          <w:szCs w:val="24"/>
        </w:rPr>
      </w:pPr>
      <w:r w:rsidRPr="00847A1F">
        <w:rPr>
          <w:color w:val="auto"/>
          <w:sz w:val="24"/>
          <w:szCs w:val="24"/>
        </w:rPr>
        <w:t>5</w:t>
      </w:r>
      <w:r w:rsidR="00EF442D" w:rsidRPr="00847A1F">
        <w:rPr>
          <w:color w:val="auto"/>
          <w:sz w:val="24"/>
        </w:rPr>
        <w:t>.</w:t>
      </w:r>
      <w:r w:rsidR="00847A1F" w:rsidRPr="00847A1F">
        <w:rPr>
          <w:color w:val="auto"/>
          <w:sz w:val="24"/>
        </w:rPr>
        <w:t>7</w:t>
      </w:r>
      <w:r w:rsidR="00EF442D" w:rsidRPr="00847A1F">
        <w:rPr>
          <w:color w:val="auto"/>
          <w:sz w:val="24"/>
        </w:rPr>
        <w:t xml:space="preserve">. Если оплата за услуги по распределению электрической энергии в расчетном месяце превышает фактическую стоимость услуг по распределению электрической энергии в расчетном месяце, то </w:t>
      </w:r>
      <w:r w:rsidR="00EF442D" w:rsidRPr="00847A1F">
        <w:rPr>
          <w:b/>
          <w:color w:val="auto"/>
          <w:sz w:val="24"/>
          <w:szCs w:val="24"/>
        </w:rPr>
        <w:t>Потребитель услуг</w:t>
      </w:r>
      <w:r w:rsidR="00EF442D" w:rsidRPr="00847A1F">
        <w:rPr>
          <w:color w:val="auto"/>
          <w:sz w:val="24"/>
          <w:szCs w:val="24"/>
        </w:rPr>
        <w:t xml:space="preserve"> не позднее 17 числа месяца, следующего за расчетным месяцем</w:t>
      </w:r>
      <w:r w:rsidR="00EF442D" w:rsidRPr="008C3834">
        <w:rPr>
          <w:color w:val="auto"/>
          <w:sz w:val="24"/>
          <w:szCs w:val="24"/>
        </w:rPr>
        <w:t xml:space="preserve">, письменно требует возврата денежных средств, превышающих фактическую стоимость услуг по распределению электрической энергии. Отсутствие требования является согласием </w:t>
      </w:r>
      <w:r w:rsidR="00EF442D" w:rsidRPr="008C3834">
        <w:rPr>
          <w:b/>
          <w:color w:val="auto"/>
          <w:sz w:val="24"/>
          <w:szCs w:val="24"/>
        </w:rPr>
        <w:t>Потребителя услуг</w:t>
      </w:r>
      <w:r w:rsidR="00EF442D" w:rsidRPr="008C3834">
        <w:rPr>
          <w:color w:val="auto"/>
          <w:sz w:val="24"/>
          <w:szCs w:val="24"/>
        </w:rPr>
        <w:t xml:space="preserve"> об использовании</w:t>
      </w:r>
      <w:r w:rsidR="00BC6C0F" w:rsidRPr="001657C1">
        <w:rPr>
          <w:color w:val="auto"/>
          <w:sz w:val="24"/>
        </w:rPr>
        <w:t xml:space="preserve"> </w:t>
      </w:r>
      <w:r w:rsidR="00BC6C0F" w:rsidRPr="00621A2B">
        <w:rPr>
          <w:color w:val="auto"/>
          <w:sz w:val="24"/>
        </w:rPr>
        <w:t>переплаты в</w:t>
      </w:r>
      <w:r w:rsidR="00BC6C0F" w:rsidRPr="001657C1">
        <w:rPr>
          <w:color w:val="auto"/>
          <w:sz w:val="24"/>
        </w:rPr>
        <w:t xml:space="preserve"> </w:t>
      </w:r>
      <w:r w:rsidR="00EF442D" w:rsidRPr="008C3834">
        <w:rPr>
          <w:color w:val="auto"/>
          <w:sz w:val="24"/>
          <w:szCs w:val="24"/>
        </w:rPr>
        <w:t>счет предоплаты</w:t>
      </w:r>
      <w:r w:rsidR="00BC6C0F" w:rsidRPr="001657C1">
        <w:rPr>
          <w:color w:val="auto"/>
          <w:sz w:val="24"/>
        </w:rPr>
        <w:t xml:space="preserve"> </w:t>
      </w:r>
      <w:r w:rsidR="00BC6C0F" w:rsidRPr="00621A2B">
        <w:rPr>
          <w:color w:val="auto"/>
          <w:sz w:val="24"/>
        </w:rPr>
        <w:t>стоимости услуг по распределению электрической энергии</w:t>
      </w:r>
      <w:r w:rsidR="00EF442D" w:rsidRPr="008C3834">
        <w:rPr>
          <w:color w:val="auto"/>
          <w:sz w:val="24"/>
          <w:szCs w:val="24"/>
        </w:rPr>
        <w:t>.</w:t>
      </w:r>
    </w:p>
    <w:p w14:paraId="49C0AABE" w14:textId="77777777" w:rsidR="00C46D71" w:rsidRPr="0029433E" w:rsidRDefault="00C46D71" w:rsidP="00C46D71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auto"/>
          <w:sz w:val="16"/>
          <w:szCs w:val="16"/>
        </w:rPr>
      </w:pPr>
    </w:p>
    <w:p w14:paraId="7F6325A5" w14:textId="4EB926C1" w:rsidR="00C46D71" w:rsidRPr="008C3834" w:rsidRDefault="00207BF3" w:rsidP="00566EF8">
      <w:pPr>
        <w:jc w:val="center"/>
        <w:rPr>
          <w:b/>
          <w:color w:val="auto"/>
          <w:sz w:val="24"/>
          <w:szCs w:val="24"/>
        </w:rPr>
      </w:pPr>
      <w:bookmarkStart w:id="7" w:name="_Hlk43127553"/>
      <w:r>
        <w:rPr>
          <w:b/>
          <w:color w:val="auto"/>
          <w:sz w:val="24"/>
          <w:szCs w:val="24"/>
        </w:rPr>
        <w:t>6</w:t>
      </w:r>
      <w:r w:rsidR="00566EF8" w:rsidRPr="008C3834">
        <w:rPr>
          <w:b/>
          <w:color w:val="auto"/>
          <w:sz w:val="24"/>
          <w:szCs w:val="24"/>
        </w:rPr>
        <w:t>. </w:t>
      </w:r>
      <w:r w:rsidR="00C46D71" w:rsidRPr="008C3834">
        <w:rPr>
          <w:b/>
          <w:color w:val="auto"/>
          <w:sz w:val="24"/>
          <w:szCs w:val="24"/>
        </w:rPr>
        <w:t>ФОРС-МАЖОР</w:t>
      </w:r>
    </w:p>
    <w:p w14:paraId="19A816FE" w14:textId="3010A809" w:rsidR="00C46D71" w:rsidRPr="008C3834" w:rsidRDefault="00207BF3" w:rsidP="00847A1F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2A3465" w:rsidRPr="008C3834">
        <w:rPr>
          <w:color w:val="auto"/>
          <w:sz w:val="24"/>
          <w:szCs w:val="24"/>
        </w:rPr>
        <w:t>.1. </w:t>
      </w:r>
      <w:r w:rsidR="00C46D71" w:rsidRPr="00847A1F">
        <w:rPr>
          <w:b/>
          <w:color w:val="auto"/>
          <w:sz w:val="24"/>
          <w:szCs w:val="24"/>
        </w:rPr>
        <w:t>Стороны</w:t>
      </w:r>
      <w:r w:rsidR="00C46D71" w:rsidRPr="008C3834">
        <w:rPr>
          <w:color w:val="auto"/>
          <w:sz w:val="24"/>
          <w:szCs w:val="24"/>
        </w:rPr>
        <w:t xml:space="preserve"> освобождаются от ответственности за частичное или полное неисполнение обязательств по договору, если такое неисполнение или ненадлежащее исполнение оказалось невозможным вследствие действия обстоятельств непреодолимой силы, не зависящих от воли </w:t>
      </w:r>
      <w:r w:rsidR="00C46D71" w:rsidRPr="0079211C">
        <w:rPr>
          <w:b/>
          <w:color w:val="auto"/>
          <w:sz w:val="24"/>
          <w:szCs w:val="24"/>
        </w:rPr>
        <w:t>Сторон</w:t>
      </w:r>
      <w:r w:rsidR="00C46D71" w:rsidRPr="008C3834">
        <w:rPr>
          <w:color w:val="auto"/>
          <w:sz w:val="24"/>
          <w:szCs w:val="24"/>
        </w:rPr>
        <w:t xml:space="preserve"> (форс-мажор), которые непосредственно повлияли на исполнение договора. В этом случае срок выполнения договорных обязательств будет продлен на время действия указанных обстоятельств.</w:t>
      </w:r>
    </w:p>
    <w:p w14:paraId="6086BF0D" w14:textId="0A0B26A8" w:rsidR="00C46D71" w:rsidRPr="008C3834" w:rsidRDefault="00207BF3" w:rsidP="00847A1F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2A3465" w:rsidRPr="008C3834">
        <w:rPr>
          <w:color w:val="auto"/>
          <w:sz w:val="24"/>
          <w:szCs w:val="24"/>
        </w:rPr>
        <w:t>.2. </w:t>
      </w:r>
      <w:r w:rsidR="00C46D71" w:rsidRPr="0079211C">
        <w:rPr>
          <w:b/>
          <w:color w:val="auto"/>
          <w:sz w:val="24"/>
          <w:szCs w:val="24"/>
        </w:rPr>
        <w:t>Сторона</w:t>
      </w:r>
      <w:r w:rsidR="00C46D71" w:rsidRPr="008C3834">
        <w:rPr>
          <w:color w:val="auto"/>
          <w:sz w:val="24"/>
          <w:szCs w:val="24"/>
        </w:rPr>
        <w:t xml:space="preserve">, для которой создалась невозможность исполнения обязательств по договору, обязана немедленно и в любом случае не позднее 3 (трех) календарных дней с момента возникновения обстоятельств непреодолимой силы в письменной форме уведомить другую </w:t>
      </w:r>
      <w:r w:rsidR="00C46D71" w:rsidRPr="0079211C">
        <w:rPr>
          <w:b/>
          <w:color w:val="auto"/>
          <w:sz w:val="24"/>
          <w:szCs w:val="24"/>
        </w:rPr>
        <w:t>Сторону</w:t>
      </w:r>
      <w:r w:rsidR="00C46D71" w:rsidRPr="008C3834">
        <w:rPr>
          <w:color w:val="auto"/>
          <w:sz w:val="24"/>
          <w:szCs w:val="24"/>
        </w:rPr>
        <w:t xml:space="preserve"> о возникновении обстоятельств такого рода, а также о предполагаемом сроке действия и прекращения вышеуказанных обстоятельств.</w:t>
      </w:r>
    </w:p>
    <w:p w14:paraId="2C5C3914" w14:textId="77777777" w:rsidR="00C46D71" w:rsidRPr="0029433E" w:rsidRDefault="00C46D71" w:rsidP="00C46D71">
      <w:pPr>
        <w:tabs>
          <w:tab w:val="left" w:pos="426"/>
          <w:tab w:val="left" w:pos="851"/>
        </w:tabs>
        <w:ind w:right="-2"/>
        <w:rPr>
          <w:b/>
          <w:color w:val="auto"/>
          <w:sz w:val="16"/>
          <w:szCs w:val="16"/>
        </w:rPr>
      </w:pPr>
    </w:p>
    <w:p w14:paraId="6906888F" w14:textId="68D6B626" w:rsidR="00C46D71" w:rsidRPr="008C3834" w:rsidRDefault="00207BF3" w:rsidP="008E65BA">
      <w:pPr>
        <w:ind w:right="-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7</w:t>
      </w:r>
      <w:r w:rsidR="008E65BA" w:rsidRPr="008C3834">
        <w:rPr>
          <w:b/>
          <w:color w:val="auto"/>
          <w:sz w:val="24"/>
          <w:szCs w:val="24"/>
        </w:rPr>
        <w:t>. </w:t>
      </w:r>
      <w:r w:rsidR="00C46D71" w:rsidRPr="008C3834">
        <w:rPr>
          <w:b/>
          <w:color w:val="auto"/>
          <w:sz w:val="24"/>
          <w:szCs w:val="24"/>
        </w:rPr>
        <w:t>ПОРЯДОК РАЗРЕШЕНИЯ СПОРОВ</w:t>
      </w:r>
      <w:r w:rsidR="00167E24" w:rsidRPr="008C3834">
        <w:rPr>
          <w:b/>
          <w:color w:val="auto"/>
          <w:sz w:val="24"/>
          <w:szCs w:val="24"/>
        </w:rPr>
        <w:t>,</w:t>
      </w:r>
      <w:r w:rsidR="00C46D71" w:rsidRPr="008C3834">
        <w:rPr>
          <w:b/>
          <w:color w:val="auto"/>
          <w:sz w:val="24"/>
          <w:szCs w:val="24"/>
        </w:rPr>
        <w:t xml:space="preserve"> СРОК ДЕЙСТВИЯ ДОГОВОРА</w:t>
      </w:r>
      <w:r w:rsidR="00167E24" w:rsidRPr="008C3834">
        <w:rPr>
          <w:b/>
          <w:color w:val="auto"/>
          <w:sz w:val="24"/>
          <w:szCs w:val="24"/>
        </w:rPr>
        <w:t>,</w:t>
      </w:r>
      <w:r w:rsidR="00C46D71" w:rsidRPr="008C3834">
        <w:rPr>
          <w:b/>
          <w:color w:val="auto"/>
          <w:sz w:val="24"/>
          <w:szCs w:val="24"/>
        </w:rPr>
        <w:t xml:space="preserve"> И</w:t>
      </w:r>
      <w:r w:rsidR="00167E24" w:rsidRPr="008C3834">
        <w:rPr>
          <w:b/>
          <w:color w:val="auto"/>
          <w:sz w:val="24"/>
          <w:szCs w:val="24"/>
        </w:rPr>
        <w:t>ЗМЕНЕНИЯ И РАСТОРЖЕНИЕ ДОГОВОРА</w:t>
      </w:r>
    </w:p>
    <w:p w14:paraId="3AB1BD0D" w14:textId="69D51946" w:rsidR="00C46D71" w:rsidRPr="008C3834" w:rsidRDefault="00207BF3" w:rsidP="0079211C">
      <w:pPr>
        <w:ind w:firstLine="567"/>
        <w:jc w:val="both"/>
        <w:rPr>
          <w:color w:val="auto"/>
          <w:sz w:val="24"/>
          <w:szCs w:val="20"/>
        </w:rPr>
      </w:pPr>
      <w:r>
        <w:rPr>
          <w:color w:val="auto"/>
          <w:sz w:val="24"/>
          <w:szCs w:val="24"/>
        </w:rPr>
        <w:t>7</w:t>
      </w:r>
      <w:r w:rsidR="00E055E4" w:rsidRPr="008C3834">
        <w:rPr>
          <w:color w:val="auto"/>
          <w:sz w:val="24"/>
          <w:szCs w:val="24"/>
        </w:rPr>
        <w:t>.1.</w:t>
      </w:r>
      <w:r w:rsidR="00E055E4" w:rsidRPr="008C3834">
        <w:rPr>
          <w:color w:val="auto"/>
          <w:sz w:val="20"/>
          <w:szCs w:val="20"/>
        </w:rPr>
        <w:t> </w:t>
      </w:r>
      <w:r w:rsidR="00C46D71" w:rsidRPr="008C3834">
        <w:rPr>
          <w:color w:val="auto"/>
          <w:sz w:val="24"/>
          <w:szCs w:val="20"/>
        </w:rPr>
        <w:t xml:space="preserve">Все споры и разногласия, которые могут возникнуть между </w:t>
      </w:r>
      <w:r w:rsidR="00C46D71" w:rsidRPr="0079211C">
        <w:rPr>
          <w:b/>
          <w:color w:val="auto"/>
          <w:sz w:val="24"/>
          <w:szCs w:val="20"/>
        </w:rPr>
        <w:t>Сторонами</w:t>
      </w:r>
      <w:r w:rsidR="00C46D71" w:rsidRPr="008C3834">
        <w:rPr>
          <w:color w:val="auto"/>
          <w:sz w:val="24"/>
          <w:szCs w:val="20"/>
        </w:rPr>
        <w:t xml:space="preserve"> в связи с исполнением настоящего договора, будут разрешаться путем переговоров между </w:t>
      </w:r>
      <w:r w:rsidR="00626EA3" w:rsidRPr="008C3834">
        <w:rPr>
          <w:color w:val="auto"/>
          <w:sz w:val="24"/>
          <w:szCs w:val="20"/>
        </w:rPr>
        <w:t>ними</w:t>
      </w:r>
      <w:r w:rsidR="00C46D71" w:rsidRPr="008C3834">
        <w:rPr>
          <w:color w:val="auto"/>
          <w:sz w:val="24"/>
          <w:szCs w:val="20"/>
        </w:rPr>
        <w:t xml:space="preserve">. Досудебный (претензионный) порядок урегулирования спора между </w:t>
      </w:r>
      <w:r w:rsidR="00626EA3" w:rsidRPr="0079211C">
        <w:rPr>
          <w:b/>
          <w:color w:val="auto"/>
          <w:sz w:val="24"/>
          <w:szCs w:val="20"/>
        </w:rPr>
        <w:t>С</w:t>
      </w:r>
      <w:r w:rsidR="00C46D71" w:rsidRPr="0079211C">
        <w:rPr>
          <w:b/>
          <w:color w:val="auto"/>
          <w:sz w:val="24"/>
          <w:szCs w:val="20"/>
        </w:rPr>
        <w:t>торонами</w:t>
      </w:r>
      <w:r w:rsidR="00C46D71" w:rsidRPr="008C3834">
        <w:rPr>
          <w:color w:val="auto"/>
          <w:sz w:val="24"/>
          <w:szCs w:val="20"/>
        </w:rPr>
        <w:t xml:space="preserve"> признается обязательным. Письменная претензия подлежит рассмотрению в течение </w:t>
      </w:r>
      <w:r w:rsidR="00D3582A">
        <w:rPr>
          <w:color w:val="auto"/>
          <w:sz w:val="24"/>
          <w:szCs w:val="20"/>
        </w:rPr>
        <w:t>7</w:t>
      </w:r>
      <w:r w:rsidR="00C46D71" w:rsidRPr="008C3834">
        <w:rPr>
          <w:color w:val="auto"/>
          <w:sz w:val="24"/>
          <w:szCs w:val="20"/>
        </w:rPr>
        <w:t xml:space="preserve"> календарных дней с даты получения.</w:t>
      </w:r>
    </w:p>
    <w:p w14:paraId="4FAE732A" w14:textId="6BB6111B" w:rsidR="00C46D71" w:rsidRPr="0079211C" w:rsidRDefault="00207BF3" w:rsidP="0079211C">
      <w:pPr>
        <w:ind w:firstLine="567"/>
        <w:jc w:val="both"/>
        <w:rPr>
          <w:color w:val="auto"/>
          <w:sz w:val="24"/>
          <w:szCs w:val="20"/>
        </w:rPr>
      </w:pPr>
      <w:r>
        <w:rPr>
          <w:color w:val="auto"/>
          <w:sz w:val="24"/>
          <w:szCs w:val="20"/>
        </w:rPr>
        <w:t>7</w:t>
      </w:r>
      <w:r w:rsidR="00E055E4" w:rsidRPr="008C3834">
        <w:rPr>
          <w:color w:val="auto"/>
          <w:sz w:val="24"/>
          <w:szCs w:val="20"/>
        </w:rPr>
        <w:t>.2. </w:t>
      </w:r>
      <w:r w:rsidR="00C46D71" w:rsidRPr="00D3582A">
        <w:rPr>
          <w:color w:val="auto"/>
          <w:sz w:val="24"/>
          <w:szCs w:val="20"/>
        </w:rPr>
        <w:t xml:space="preserve">В случае если </w:t>
      </w:r>
      <w:r w:rsidR="00C46D71" w:rsidRPr="00D3582A">
        <w:rPr>
          <w:b/>
          <w:color w:val="auto"/>
          <w:sz w:val="24"/>
          <w:szCs w:val="20"/>
        </w:rPr>
        <w:t>Стороны</w:t>
      </w:r>
      <w:r w:rsidR="00C46D71" w:rsidRPr="00D3582A">
        <w:rPr>
          <w:color w:val="auto"/>
          <w:sz w:val="24"/>
          <w:szCs w:val="20"/>
        </w:rPr>
        <w:t xml:space="preserve"> не придут к соглашению, спор подлежит разрешению в </w:t>
      </w:r>
      <w:r w:rsidR="00D3582A" w:rsidRPr="00D3582A">
        <w:rPr>
          <w:color w:val="auto"/>
          <w:sz w:val="24"/>
          <w:szCs w:val="20"/>
        </w:rPr>
        <w:t>э</w:t>
      </w:r>
      <w:r w:rsidR="00C46D71" w:rsidRPr="00D3582A">
        <w:rPr>
          <w:color w:val="auto"/>
          <w:sz w:val="24"/>
          <w:szCs w:val="20"/>
        </w:rPr>
        <w:t xml:space="preserve">кономическом суде </w:t>
      </w:r>
      <w:r w:rsidR="00D3582A" w:rsidRPr="00D3582A">
        <w:rPr>
          <w:color w:val="auto"/>
          <w:sz w:val="24"/>
          <w:szCs w:val="24"/>
        </w:rPr>
        <w:t xml:space="preserve">Витебской области </w:t>
      </w:r>
      <w:r w:rsidR="00C46D71" w:rsidRPr="00D3582A">
        <w:rPr>
          <w:color w:val="auto"/>
          <w:sz w:val="24"/>
          <w:szCs w:val="20"/>
        </w:rPr>
        <w:t>в соответствии</w:t>
      </w:r>
      <w:r w:rsidR="00C46D71" w:rsidRPr="0079211C">
        <w:rPr>
          <w:color w:val="auto"/>
          <w:sz w:val="24"/>
          <w:szCs w:val="20"/>
        </w:rPr>
        <w:t xml:space="preserve"> с законодательством.</w:t>
      </w:r>
    </w:p>
    <w:p w14:paraId="703CEE6F" w14:textId="18A4C7D8" w:rsidR="000708B6" w:rsidRDefault="000708B6" w:rsidP="008F68CD">
      <w:pPr>
        <w:ind w:firstLine="567"/>
        <w:jc w:val="both"/>
        <w:rPr>
          <w:color w:val="auto"/>
          <w:sz w:val="24"/>
          <w:szCs w:val="20"/>
        </w:rPr>
      </w:pPr>
      <w:r w:rsidRPr="0079211C">
        <w:rPr>
          <w:color w:val="auto"/>
          <w:sz w:val="24"/>
          <w:szCs w:val="20"/>
        </w:rPr>
        <w:t>7.</w:t>
      </w:r>
      <w:r w:rsidR="0079211C" w:rsidRPr="0079211C">
        <w:rPr>
          <w:color w:val="auto"/>
          <w:sz w:val="24"/>
          <w:szCs w:val="20"/>
        </w:rPr>
        <w:t>3</w:t>
      </w:r>
      <w:r w:rsidRPr="0079211C">
        <w:rPr>
          <w:color w:val="auto"/>
          <w:sz w:val="24"/>
          <w:szCs w:val="20"/>
        </w:rPr>
        <w:t>.</w:t>
      </w:r>
      <w:r w:rsidR="00903FA5" w:rsidRPr="0079211C">
        <w:rPr>
          <w:color w:val="auto"/>
          <w:sz w:val="24"/>
          <w:szCs w:val="20"/>
        </w:rPr>
        <w:t xml:space="preserve"> </w:t>
      </w:r>
      <w:r w:rsidRPr="0079211C">
        <w:rPr>
          <w:color w:val="auto"/>
          <w:sz w:val="24"/>
          <w:szCs w:val="20"/>
        </w:rPr>
        <w:t xml:space="preserve">Договор с </w:t>
      </w:r>
      <w:r w:rsidRPr="0079211C">
        <w:rPr>
          <w:b/>
          <w:color w:val="auto"/>
          <w:sz w:val="24"/>
          <w:szCs w:val="20"/>
        </w:rPr>
        <w:t>Потребителем услуг</w:t>
      </w:r>
      <w:r w:rsidRPr="0079211C">
        <w:rPr>
          <w:color w:val="auto"/>
          <w:sz w:val="24"/>
          <w:szCs w:val="20"/>
        </w:rPr>
        <w:t xml:space="preserve"> </w:t>
      </w:r>
      <w:r w:rsidR="0079211C" w:rsidRPr="0079211C">
        <w:rPr>
          <w:color w:val="auto"/>
          <w:sz w:val="24"/>
          <w:szCs w:val="20"/>
        </w:rPr>
        <w:t xml:space="preserve">действует с момента подписания и </w:t>
      </w:r>
      <w:r w:rsidRPr="0079211C">
        <w:rPr>
          <w:color w:val="auto"/>
          <w:sz w:val="24"/>
          <w:szCs w:val="20"/>
        </w:rPr>
        <w:t xml:space="preserve">заключается на срок </w:t>
      </w:r>
      <w:r w:rsidRPr="0079211C">
        <w:rPr>
          <w:color w:val="auto"/>
          <w:sz w:val="24"/>
        </w:rPr>
        <w:t>действия договора электроснабжения с владельцем блок-станции</w:t>
      </w:r>
      <w:r w:rsidRPr="0079211C">
        <w:rPr>
          <w:color w:val="auto"/>
          <w:sz w:val="24"/>
          <w:szCs w:val="20"/>
        </w:rPr>
        <w:t xml:space="preserve"> от </w:t>
      </w:r>
      <w:r w:rsidR="00903FA5" w:rsidRPr="0079211C">
        <w:rPr>
          <w:color w:val="auto"/>
          <w:sz w:val="24"/>
          <w:szCs w:val="20"/>
        </w:rPr>
        <w:t>«__»____</w:t>
      </w:r>
      <w:r w:rsidR="0079211C" w:rsidRPr="0079211C">
        <w:rPr>
          <w:color w:val="auto"/>
          <w:sz w:val="24"/>
          <w:szCs w:val="20"/>
        </w:rPr>
        <w:t xml:space="preserve">_______20___г. </w:t>
      </w:r>
      <w:r w:rsidR="00903FA5" w:rsidRPr="0079211C">
        <w:rPr>
          <w:color w:val="auto"/>
          <w:sz w:val="24"/>
          <w:szCs w:val="20"/>
        </w:rPr>
        <w:t>№__________.</w:t>
      </w:r>
      <w:r w:rsidRPr="0079211C">
        <w:rPr>
          <w:color w:val="auto"/>
          <w:sz w:val="24"/>
          <w:szCs w:val="20"/>
        </w:rPr>
        <w:t xml:space="preserve"> </w:t>
      </w:r>
      <w:r w:rsidR="0079211C" w:rsidRPr="0079211C">
        <w:rPr>
          <w:color w:val="auto"/>
          <w:sz w:val="24"/>
          <w:szCs w:val="20"/>
        </w:rPr>
        <w:t>Настоящий договор считается продленным на каждый последующ</w:t>
      </w:r>
      <w:r w:rsidR="0079211C" w:rsidRPr="008C3834">
        <w:rPr>
          <w:color w:val="auto"/>
          <w:sz w:val="24"/>
          <w:szCs w:val="20"/>
        </w:rPr>
        <w:t>ий год на тех же условиях, если не позднее, чем за месяц до окончания действия договора ни одна из Сторон не заявит о его прекращении или изменении либо о заключении нового договора.</w:t>
      </w:r>
    </w:p>
    <w:p w14:paraId="6C9400FF" w14:textId="2AD1B765" w:rsidR="00C46D71" w:rsidRPr="008C3834" w:rsidRDefault="00207BF3" w:rsidP="0079211C">
      <w:pPr>
        <w:ind w:firstLine="567"/>
        <w:jc w:val="both"/>
        <w:rPr>
          <w:color w:val="auto"/>
          <w:sz w:val="24"/>
          <w:szCs w:val="20"/>
        </w:rPr>
      </w:pPr>
      <w:r>
        <w:rPr>
          <w:color w:val="auto"/>
          <w:sz w:val="24"/>
          <w:szCs w:val="20"/>
        </w:rPr>
        <w:t>7</w:t>
      </w:r>
      <w:r w:rsidR="00E055E4" w:rsidRPr="008C3834">
        <w:rPr>
          <w:color w:val="auto"/>
          <w:sz w:val="24"/>
          <w:szCs w:val="20"/>
        </w:rPr>
        <w:t>.</w:t>
      </w:r>
      <w:r w:rsidR="0079211C">
        <w:rPr>
          <w:color w:val="auto"/>
          <w:sz w:val="24"/>
          <w:szCs w:val="20"/>
        </w:rPr>
        <w:t>4</w:t>
      </w:r>
      <w:r w:rsidR="00E055E4" w:rsidRPr="008C3834">
        <w:rPr>
          <w:color w:val="auto"/>
          <w:sz w:val="24"/>
          <w:szCs w:val="20"/>
        </w:rPr>
        <w:t>. </w:t>
      </w:r>
      <w:r w:rsidR="00C46D71" w:rsidRPr="008C3834">
        <w:rPr>
          <w:color w:val="auto"/>
          <w:sz w:val="24"/>
          <w:szCs w:val="20"/>
        </w:rPr>
        <w:t xml:space="preserve">Все изменения и дополнения к договору действительны, если совершены в письменной форме и подписаны обеими </w:t>
      </w:r>
      <w:r w:rsidR="00C46D71" w:rsidRPr="003E394D">
        <w:rPr>
          <w:b/>
          <w:color w:val="auto"/>
          <w:sz w:val="24"/>
          <w:szCs w:val="20"/>
        </w:rPr>
        <w:t>Сторонами</w:t>
      </w:r>
      <w:r w:rsidR="00C46D71" w:rsidRPr="008C3834">
        <w:rPr>
          <w:color w:val="auto"/>
          <w:sz w:val="24"/>
          <w:szCs w:val="20"/>
        </w:rPr>
        <w:t>. Соответствующие дополнительные соглашения Сторон являются неотъемлемой частью договора.</w:t>
      </w:r>
    </w:p>
    <w:p w14:paraId="04F72D67" w14:textId="153CC6FC" w:rsidR="00C46D71" w:rsidRPr="008C3834" w:rsidRDefault="00207BF3" w:rsidP="0079211C">
      <w:pPr>
        <w:ind w:firstLine="567"/>
        <w:jc w:val="both"/>
        <w:rPr>
          <w:color w:val="auto"/>
          <w:sz w:val="24"/>
          <w:szCs w:val="20"/>
        </w:rPr>
      </w:pPr>
      <w:r>
        <w:rPr>
          <w:color w:val="auto"/>
          <w:sz w:val="24"/>
          <w:szCs w:val="20"/>
        </w:rPr>
        <w:t>7</w:t>
      </w:r>
      <w:r w:rsidR="004666B8">
        <w:rPr>
          <w:color w:val="auto"/>
          <w:sz w:val="24"/>
          <w:szCs w:val="20"/>
        </w:rPr>
        <w:t>.</w:t>
      </w:r>
      <w:r w:rsidR="00E055E4" w:rsidRPr="008C3834">
        <w:rPr>
          <w:color w:val="auto"/>
          <w:sz w:val="24"/>
          <w:szCs w:val="20"/>
        </w:rPr>
        <w:t>5. </w:t>
      </w:r>
      <w:r w:rsidR="00C46D71" w:rsidRPr="008C3834">
        <w:rPr>
          <w:color w:val="auto"/>
          <w:sz w:val="24"/>
          <w:szCs w:val="20"/>
        </w:rPr>
        <w:t xml:space="preserve">Договор может быть досрочно расторгнут по соглашению </w:t>
      </w:r>
      <w:r w:rsidR="00C46D71" w:rsidRPr="003E394D">
        <w:rPr>
          <w:b/>
          <w:color w:val="auto"/>
          <w:sz w:val="24"/>
          <w:szCs w:val="20"/>
        </w:rPr>
        <w:t>Сторон</w:t>
      </w:r>
      <w:r w:rsidR="00C46D71" w:rsidRPr="008C3834">
        <w:rPr>
          <w:color w:val="auto"/>
          <w:sz w:val="24"/>
          <w:szCs w:val="20"/>
        </w:rPr>
        <w:t xml:space="preserve"> либо по требованию одной из </w:t>
      </w:r>
      <w:r w:rsidR="00C46D71" w:rsidRPr="003E394D">
        <w:rPr>
          <w:b/>
          <w:color w:val="auto"/>
          <w:sz w:val="24"/>
          <w:szCs w:val="20"/>
        </w:rPr>
        <w:t>Сторон</w:t>
      </w:r>
      <w:r w:rsidR="00C46D71" w:rsidRPr="008C3834">
        <w:rPr>
          <w:color w:val="auto"/>
          <w:sz w:val="24"/>
          <w:szCs w:val="20"/>
        </w:rPr>
        <w:t xml:space="preserve"> в порядке и по основаниям, предусмотренным законодательством.</w:t>
      </w:r>
    </w:p>
    <w:p w14:paraId="19957826" w14:textId="77777777" w:rsidR="008E65BA" w:rsidRPr="008C3834" w:rsidRDefault="008E65BA" w:rsidP="008E65BA">
      <w:pPr>
        <w:ind w:right="-2"/>
        <w:rPr>
          <w:b/>
          <w:color w:val="auto"/>
          <w:sz w:val="24"/>
          <w:szCs w:val="24"/>
        </w:rPr>
      </w:pPr>
    </w:p>
    <w:p w14:paraId="162F1855" w14:textId="74C4C387" w:rsidR="00C46D71" w:rsidRPr="008C3834" w:rsidRDefault="00207BF3" w:rsidP="008E65BA">
      <w:pPr>
        <w:ind w:right="-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8E65BA" w:rsidRPr="008C3834">
        <w:rPr>
          <w:b/>
          <w:color w:val="auto"/>
          <w:sz w:val="24"/>
          <w:szCs w:val="24"/>
        </w:rPr>
        <w:t>. </w:t>
      </w:r>
      <w:r w:rsidR="00167E24" w:rsidRPr="008C3834">
        <w:rPr>
          <w:b/>
          <w:color w:val="auto"/>
          <w:sz w:val="24"/>
          <w:szCs w:val="24"/>
        </w:rPr>
        <w:t>ДОПОЛНИТЕЛЬНЫЕ УСЛОВИЯ</w:t>
      </w:r>
    </w:p>
    <w:p w14:paraId="27C53625" w14:textId="5D707772" w:rsidR="00C46D71" w:rsidRPr="008C3834" w:rsidRDefault="00207BF3" w:rsidP="00F15735">
      <w:pPr>
        <w:ind w:right="-2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E50089" w:rsidRPr="008C3834">
        <w:rPr>
          <w:color w:val="auto"/>
          <w:sz w:val="24"/>
          <w:szCs w:val="24"/>
        </w:rPr>
        <w:t>.1. </w:t>
      </w:r>
      <w:r w:rsidR="00C46D71" w:rsidRPr="008C3834">
        <w:rPr>
          <w:color w:val="auto"/>
          <w:sz w:val="24"/>
          <w:szCs w:val="24"/>
        </w:rPr>
        <w:t xml:space="preserve">В случае самовольной (бездоговорной) поставки электрической энергии в сеть </w:t>
      </w:r>
      <w:r w:rsidR="00C46D71" w:rsidRPr="008C3834">
        <w:rPr>
          <w:b/>
          <w:bCs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распределение такой электрической энергии объектам </w:t>
      </w:r>
      <w:r w:rsidR="00C46D71" w:rsidRPr="008C3834">
        <w:rPr>
          <w:b/>
          <w:bCs/>
          <w:color w:val="auto"/>
          <w:sz w:val="24"/>
          <w:szCs w:val="24"/>
        </w:rPr>
        <w:t>Потребителя услуг</w:t>
      </w:r>
      <w:r w:rsidR="00F15735" w:rsidRPr="00F15735">
        <w:rPr>
          <w:bCs/>
          <w:sz w:val="24"/>
          <w:szCs w:val="24"/>
        </w:rPr>
        <w:t>,</w:t>
      </w:r>
      <w:r w:rsidR="00F15735" w:rsidRPr="004359FB">
        <w:rPr>
          <w:b/>
          <w:bCs/>
          <w:sz w:val="24"/>
          <w:szCs w:val="24"/>
        </w:rPr>
        <w:t xml:space="preserve"> </w:t>
      </w:r>
      <w:r w:rsidR="00F15735" w:rsidRPr="004359FB">
        <w:rPr>
          <w:sz w:val="24"/>
          <w:szCs w:val="24"/>
        </w:rPr>
        <w:t>объектам потребителей ЖКХ</w:t>
      </w:r>
      <w:r w:rsidR="00C46D71" w:rsidRPr="008C3834">
        <w:rPr>
          <w:b/>
          <w:bCs/>
          <w:color w:val="auto"/>
          <w:sz w:val="24"/>
          <w:szCs w:val="24"/>
        </w:rPr>
        <w:t xml:space="preserve"> </w:t>
      </w:r>
      <w:r w:rsidR="00C46D71" w:rsidRPr="008C3834">
        <w:rPr>
          <w:color w:val="auto"/>
          <w:sz w:val="24"/>
          <w:szCs w:val="24"/>
        </w:rPr>
        <w:t>не осуществляется.</w:t>
      </w:r>
    </w:p>
    <w:p w14:paraId="035F3D63" w14:textId="38F6FDEA" w:rsidR="00F15735" w:rsidRPr="004359FB" w:rsidRDefault="00F15735" w:rsidP="00F15735">
      <w:pPr>
        <w:ind w:right="-2" w:firstLine="567"/>
        <w:jc w:val="both"/>
        <w:rPr>
          <w:sz w:val="24"/>
          <w:szCs w:val="24"/>
        </w:rPr>
      </w:pPr>
      <w:bookmarkStart w:id="8" w:name="_Hlk77690282"/>
      <w:r>
        <w:rPr>
          <w:sz w:val="24"/>
          <w:szCs w:val="24"/>
        </w:rPr>
        <w:t>8</w:t>
      </w:r>
      <w:r w:rsidRPr="004359FB">
        <w:rPr>
          <w:sz w:val="24"/>
          <w:szCs w:val="24"/>
        </w:rPr>
        <w:t>.2. На основании п</w:t>
      </w:r>
      <w:r>
        <w:rPr>
          <w:sz w:val="24"/>
          <w:szCs w:val="24"/>
        </w:rPr>
        <w:t>.</w:t>
      </w:r>
      <w:r w:rsidRPr="004359FB">
        <w:rPr>
          <w:sz w:val="24"/>
          <w:szCs w:val="24"/>
        </w:rPr>
        <w:t xml:space="preserve"> 5 Правил доступа в случае неисправности, сбоев в работе, истечении срока государственной поверки АСКУЭ </w:t>
      </w:r>
      <w:r w:rsidRPr="004359FB">
        <w:rPr>
          <w:b/>
          <w:sz w:val="24"/>
          <w:szCs w:val="24"/>
        </w:rPr>
        <w:t xml:space="preserve">Потребителя услуг </w:t>
      </w:r>
      <w:r w:rsidRPr="004359FB">
        <w:rPr>
          <w:bCs/>
          <w:sz w:val="24"/>
          <w:szCs w:val="24"/>
        </w:rPr>
        <w:t>(далее - неисправности),</w:t>
      </w:r>
      <w:r>
        <w:rPr>
          <w:bCs/>
          <w:sz w:val="24"/>
          <w:szCs w:val="24"/>
        </w:rPr>
        <w:t xml:space="preserve"> </w:t>
      </w:r>
      <w:r w:rsidRPr="004359FB">
        <w:rPr>
          <w:b/>
          <w:sz w:val="24"/>
          <w:szCs w:val="24"/>
        </w:rPr>
        <w:t xml:space="preserve">Исполнитель услуг </w:t>
      </w:r>
      <w:r w:rsidRPr="004359FB">
        <w:rPr>
          <w:sz w:val="24"/>
          <w:szCs w:val="24"/>
        </w:rPr>
        <w:t>прекращает оказание услуг</w:t>
      </w:r>
      <w:r>
        <w:rPr>
          <w:sz w:val="24"/>
          <w:szCs w:val="24"/>
        </w:rPr>
        <w:t xml:space="preserve"> </w:t>
      </w:r>
      <w:r w:rsidRPr="004359FB">
        <w:rPr>
          <w:sz w:val="24"/>
          <w:szCs w:val="24"/>
        </w:rPr>
        <w:t xml:space="preserve">по распределению электрической энергии объектам </w:t>
      </w:r>
      <w:r w:rsidRPr="004359FB">
        <w:rPr>
          <w:b/>
          <w:bCs/>
          <w:sz w:val="24"/>
          <w:szCs w:val="24"/>
        </w:rPr>
        <w:t xml:space="preserve">Потребителя услуг, </w:t>
      </w:r>
      <w:r w:rsidRPr="004359FB">
        <w:rPr>
          <w:sz w:val="24"/>
          <w:szCs w:val="24"/>
        </w:rPr>
        <w:t xml:space="preserve">потребителям ЖКХ. </w:t>
      </w:r>
    </w:p>
    <w:p w14:paraId="77C2A45A" w14:textId="77777777" w:rsidR="00F15735" w:rsidRPr="004359FB" w:rsidRDefault="00F15735" w:rsidP="00F1573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359FB">
        <w:rPr>
          <w:sz w:val="24"/>
          <w:szCs w:val="24"/>
        </w:rPr>
        <w:t xml:space="preserve">.3. В случае неисправности АСКУЭ </w:t>
      </w:r>
      <w:r w:rsidRPr="004359FB">
        <w:rPr>
          <w:bCs/>
          <w:sz w:val="24"/>
          <w:szCs w:val="24"/>
        </w:rPr>
        <w:t xml:space="preserve">потребителей ЖКХ, </w:t>
      </w:r>
      <w:r w:rsidRPr="004359FB">
        <w:rPr>
          <w:b/>
          <w:sz w:val="24"/>
          <w:szCs w:val="24"/>
        </w:rPr>
        <w:t xml:space="preserve">Исполнитель услуг </w:t>
      </w:r>
      <w:r w:rsidRPr="004359FB">
        <w:rPr>
          <w:sz w:val="24"/>
          <w:szCs w:val="24"/>
        </w:rPr>
        <w:t>прекращает оказание услуг по распределению электрической энергии потребителям ЖКХ.</w:t>
      </w:r>
    </w:p>
    <w:p w14:paraId="0128030A" w14:textId="77777777" w:rsidR="00F15735" w:rsidRPr="004359FB" w:rsidRDefault="00F15735" w:rsidP="00F15735">
      <w:pPr>
        <w:ind w:right="-2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Pr="004359FB">
        <w:rPr>
          <w:bCs/>
          <w:sz w:val="24"/>
          <w:szCs w:val="24"/>
        </w:rPr>
        <w:t xml:space="preserve">.4. В случае неисправности приборов учета электрической энергии, измерительных трансформаторов тока или напряжения, объединённых в систему АСКУЭ, </w:t>
      </w:r>
      <w:r w:rsidRPr="004359FB">
        <w:rPr>
          <w:b/>
          <w:sz w:val="24"/>
          <w:szCs w:val="24"/>
        </w:rPr>
        <w:t>Исполнитель услуг</w:t>
      </w:r>
      <w:r w:rsidRPr="004359FB">
        <w:rPr>
          <w:bCs/>
          <w:sz w:val="24"/>
          <w:szCs w:val="24"/>
        </w:rPr>
        <w:t xml:space="preserve"> прекращает оказание услуг по распределению электрической энергии соответствующему объекту</w:t>
      </w:r>
      <w:r w:rsidRPr="004359FB">
        <w:rPr>
          <w:b/>
          <w:sz w:val="24"/>
          <w:szCs w:val="24"/>
        </w:rPr>
        <w:t xml:space="preserve">, </w:t>
      </w:r>
      <w:r w:rsidRPr="004359FB">
        <w:rPr>
          <w:bCs/>
          <w:sz w:val="24"/>
          <w:szCs w:val="24"/>
        </w:rPr>
        <w:t>с даты выявления неисправности по дату ее устранения.</w:t>
      </w:r>
    </w:p>
    <w:p w14:paraId="7709514C" w14:textId="6D6EA45B" w:rsidR="00F15735" w:rsidRPr="004359FB" w:rsidRDefault="00F15735" w:rsidP="00F1573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359FB">
        <w:rPr>
          <w:sz w:val="24"/>
          <w:szCs w:val="24"/>
        </w:rPr>
        <w:t xml:space="preserve">.5. Во всем остальном, что не предусмотрено настоящим </w:t>
      </w:r>
      <w:r>
        <w:rPr>
          <w:sz w:val="24"/>
          <w:szCs w:val="24"/>
        </w:rPr>
        <w:t>д</w:t>
      </w:r>
      <w:r w:rsidRPr="004359FB">
        <w:rPr>
          <w:sz w:val="24"/>
          <w:szCs w:val="24"/>
        </w:rPr>
        <w:t xml:space="preserve">оговором, </w:t>
      </w:r>
      <w:r w:rsidRPr="00F15735">
        <w:rPr>
          <w:b/>
          <w:sz w:val="24"/>
          <w:szCs w:val="24"/>
        </w:rPr>
        <w:t>Стороны</w:t>
      </w:r>
      <w:r w:rsidRPr="004359FB">
        <w:rPr>
          <w:sz w:val="24"/>
          <w:szCs w:val="24"/>
        </w:rPr>
        <w:t xml:space="preserve"> руководствуются законодательством.</w:t>
      </w:r>
    </w:p>
    <w:p w14:paraId="3B80D96E" w14:textId="77777777" w:rsidR="00F15735" w:rsidRDefault="00F15735" w:rsidP="00F1573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359FB">
        <w:rPr>
          <w:sz w:val="24"/>
          <w:szCs w:val="24"/>
        </w:rPr>
        <w:t xml:space="preserve">.6. Договор подписан в двух экземплярах, имеющих равную юридическую силу, по одному для каждой из </w:t>
      </w:r>
      <w:r w:rsidRPr="00F15735">
        <w:rPr>
          <w:b/>
          <w:sz w:val="24"/>
          <w:szCs w:val="24"/>
        </w:rPr>
        <w:t>Сторон</w:t>
      </w:r>
      <w:r w:rsidRPr="004359FB">
        <w:rPr>
          <w:sz w:val="24"/>
          <w:szCs w:val="24"/>
        </w:rPr>
        <w:t xml:space="preserve">. </w:t>
      </w:r>
    </w:p>
    <w:p w14:paraId="26716C10" w14:textId="5D172C09" w:rsidR="00C46D71" w:rsidRPr="008C3834" w:rsidRDefault="000C3A03" w:rsidP="00F15735">
      <w:pPr>
        <w:ind w:right="-2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020054" w:rsidRPr="008C3834">
        <w:rPr>
          <w:color w:val="auto"/>
          <w:sz w:val="24"/>
          <w:szCs w:val="24"/>
        </w:rPr>
        <w:t>.</w:t>
      </w:r>
      <w:r w:rsidR="00F15735">
        <w:rPr>
          <w:color w:val="auto"/>
          <w:sz w:val="24"/>
          <w:szCs w:val="24"/>
        </w:rPr>
        <w:t>7</w:t>
      </w:r>
      <w:r w:rsidR="00020054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Неотъемлемой</w:t>
      </w:r>
      <w:r w:rsidR="00DC0EE7" w:rsidRPr="008C3834">
        <w:rPr>
          <w:color w:val="auto"/>
          <w:sz w:val="24"/>
          <w:szCs w:val="24"/>
        </w:rPr>
        <w:t xml:space="preserve"> </w:t>
      </w:r>
      <w:r w:rsidR="00C46D71" w:rsidRPr="008C3834">
        <w:rPr>
          <w:color w:val="auto"/>
          <w:sz w:val="24"/>
          <w:szCs w:val="24"/>
        </w:rPr>
        <w:t>частью</w:t>
      </w:r>
      <w:r w:rsidR="00DC0EE7" w:rsidRPr="008C3834">
        <w:rPr>
          <w:color w:val="auto"/>
          <w:sz w:val="24"/>
          <w:szCs w:val="24"/>
        </w:rPr>
        <w:t xml:space="preserve"> </w:t>
      </w:r>
      <w:r w:rsidR="00C46D71" w:rsidRPr="008C3834">
        <w:rPr>
          <w:color w:val="auto"/>
          <w:sz w:val="24"/>
          <w:szCs w:val="24"/>
        </w:rPr>
        <w:t xml:space="preserve">настоящего </w:t>
      </w:r>
      <w:r w:rsidR="00C6189E">
        <w:rPr>
          <w:color w:val="auto"/>
          <w:sz w:val="24"/>
          <w:szCs w:val="24"/>
        </w:rPr>
        <w:t>д</w:t>
      </w:r>
      <w:r w:rsidR="00C46D71" w:rsidRPr="008C3834">
        <w:rPr>
          <w:color w:val="auto"/>
          <w:sz w:val="24"/>
          <w:szCs w:val="24"/>
        </w:rPr>
        <w:t>оговора явля</w:t>
      </w:r>
      <w:r w:rsidR="00C6189E">
        <w:rPr>
          <w:color w:val="auto"/>
          <w:sz w:val="24"/>
          <w:szCs w:val="24"/>
        </w:rPr>
        <w:t>ю</w:t>
      </w:r>
      <w:r w:rsidR="00C46D71" w:rsidRPr="008C3834">
        <w:rPr>
          <w:color w:val="auto"/>
          <w:sz w:val="24"/>
          <w:szCs w:val="24"/>
        </w:rPr>
        <w:t>тся</w:t>
      </w:r>
      <w:r w:rsidR="00C6189E">
        <w:rPr>
          <w:color w:val="auto"/>
          <w:sz w:val="24"/>
          <w:szCs w:val="24"/>
        </w:rPr>
        <w:t xml:space="preserve"> следующие приложения</w:t>
      </w:r>
      <w:r w:rsidR="00C46D71" w:rsidRPr="008C3834">
        <w:rPr>
          <w:color w:val="auto"/>
          <w:sz w:val="24"/>
          <w:szCs w:val="24"/>
        </w:rPr>
        <w:t>:</w:t>
      </w:r>
    </w:p>
    <w:bookmarkEnd w:id="8"/>
    <w:p w14:paraId="3915A8FE" w14:textId="0F6EFEA7" w:rsidR="007E6B2E" w:rsidRPr="00F146ED" w:rsidRDefault="007E6B2E" w:rsidP="000C3A03">
      <w:pPr>
        <w:ind w:left="567" w:right="-2" w:hanging="567"/>
        <w:jc w:val="both"/>
        <w:rPr>
          <w:color w:val="auto"/>
          <w:sz w:val="24"/>
          <w:szCs w:val="24"/>
        </w:rPr>
      </w:pPr>
      <w:r w:rsidRPr="000C3A03">
        <w:rPr>
          <w:color w:val="auto"/>
          <w:sz w:val="24"/>
          <w:szCs w:val="24"/>
        </w:rPr>
        <w:t>№</w:t>
      </w:r>
      <w:r w:rsidR="00C6189E" w:rsidRPr="000C3A03">
        <w:rPr>
          <w:color w:val="auto"/>
          <w:sz w:val="24"/>
          <w:szCs w:val="24"/>
        </w:rPr>
        <w:t xml:space="preserve"> </w:t>
      </w:r>
      <w:r w:rsidRPr="000C3A03">
        <w:rPr>
          <w:color w:val="auto"/>
          <w:sz w:val="24"/>
          <w:szCs w:val="24"/>
        </w:rPr>
        <w:t>1а</w:t>
      </w:r>
      <w:r w:rsidR="003967A3" w:rsidRPr="000C3A03">
        <w:rPr>
          <w:color w:val="auto"/>
          <w:sz w:val="24"/>
          <w:szCs w:val="24"/>
        </w:rPr>
        <w:t xml:space="preserve"> «</w:t>
      </w:r>
      <w:r w:rsidR="00284161" w:rsidRPr="000C3A03">
        <w:rPr>
          <w:sz w:val="24"/>
          <w:szCs w:val="24"/>
        </w:rPr>
        <w:t xml:space="preserve">Планируемые величины объемов производства блок-станцией электрической энергии, отпуска </w:t>
      </w:r>
      <w:r w:rsidR="00CC23DA">
        <w:rPr>
          <w:sz w:val="24"/>
          <w:szCs w:val="24"/>
        </w:rPr>
        <w:t xml:space="preserve">электрической энергии </w:t>
      </w:r>
      <w:r w:rsidR="00284161" w:rsidRPr="000C3A03">
        <w:rPr>
          <w:sz w:val="24"/>
          <w:szCs w:val="24"/>
        </w:rPr>
        <w:t>в электрическую сеть, в том числе для целей продажи, приема из сети и распределения электрической энергии</w:t>
      </w:r>
      <w:r w:rsidR="000C3A03" w:rsidRPr="000C3A03">
        <w:rPr>
          <w:sz w:val="24"/>
          <w:szCs w:val="24"/>
        </w:rPr>
        <w:t xml:space="preserve"> в 20___ году</w:t>
      </w:r>
      <w:r w:rsidR="003967A3" w:rsidRPr="000C3A03">
        <w:rPr>
          <w:sz w:val="24"/>
          <w:szCs w:val="24"/>
        </w:rPr>
        <w:t>»</w:t>
      </w:r>
      <w:r w:rsidR="000C3A03" w:rsidRPr="000C3A03">
        <w:rPr>
          <w:sz w:val="24"/>
          <w:szCs w:val="24"/>
        </w:rPr>
        <w:t xml:space="preserve"> </w:t>
      </w:r>
      <w:r w:rsidR="000C3A03" w:rsidRPr="000C3A03">
        <w:rPr>
          <w:spacing w:val="-3"/>
          <w:sz w:val="24"/>
        </w:rPr>
        <w:t xml:space="preserve">по состоянию на «___» __________  </w:t>
      </w:r>
      <w:r w:rsidR="000C3A03" w:rsidRPr="00F146ED">
        <w:rPr>
          <w:spacing w:val="-3"/>
          <w:sz w:val="24"/>
        </w:rPr>
        <w:t>20 __ г.</w:t>
      </w:r>
      <w:r w:rsidR="003967A3" w:rsidRPr="00F146ED">
        <w:rPr>
          <w:sz w:val="24"/>
          <w:szCs w:val="24"/>
        </w:rPr>
        <w:t>;</w:t>
      </w:r>
    </w:p>
    <w:p w14:paraId="0F00E108" w14:textId="35F9A0F4" w:rsidR="008E65BA" w:rsidRPr="00F146ED" w:rsidRDefault="007E6B2E" w:rsidP="000C3A03">
      <w:pPr>
        <w:overflowPunct w:val="0"/>
        <w:autoSpaceDE w:val="0"/>
        <w:autoSpaceDN w:val="0"/>
        <w:adjustRightInd w:val="0"/>
        <w:ind w:left="567" w:right="-30" w:hanging="567"/>
        <w:jc w:val="both"/>
        <w:textAlignment w:val="baseline"/>
        <w:rPr>
          <w:color w:val="auto"/>
          <w:sz w:val="24"/>
        </w:rPr>
      </w:pPr>
      <w:r w:rsidRPr="00F146ED">
        <w:rPr>
          <w:bCs/>
          <w:color w:val="auto"/>
          <w:sz w:val="24"/>
          <w:szCs w:val="24"/>
        </w:rPr>
        <w:t>№</w:t>
      </w:r>
      <w:r w:rsidR="00C6189E" w:rsidRPr="00F146ED">
        <w:rPr>
          <w:bCs/>
          <w:color w:val="auto"/>
          <w:sz w:val="24"/>
          <w:szCs w:val="24"/>
        </w:rPr>
        <w:t xml:space="preserve"> </w:t>
      </w:r>
      <w:r w:rsidRPr="00F146ED">
        <w:rPr>
          <w:bCs/>
          <w:color w:val="auto"/>
          <w:sz w:val="24"/>
          <w:szCs w:val="24"/>
        </w:rPr>
        <w:t>2</w:t>
      </w:r>
      <w:r w:rsidR="000C3A03" w:rsidRPr="00F146ED">
        <w:rPr>
          <w:bCs/>
          <w:color w:val="auto"/>
          <w:sz w:val="24"/>
          <w:szCs w:val="24"/>
        </w:rPr>
        <w:t>а</w:t>
      </w:r>
      <w:r w:rsidR="00284161" w:rsidRPr="00F146ED">
        <w:rPr>
          <w:sz w:val="24"/>
          <w:szCs w:val="24"/>
        </w:rPr>
        <w:t xml:space="preserve"> </w:t>
      </w:r>
      <w:r w:rsidR="003967A3" w:rsidRPr="00F146ED">
        <w:rPr>
          <w:sz w:val="24"/>
          <w:szCs w:val="24"/>
        </w:rPr>
        <w:t>«</w:t>
      </w:r>
      <w:r w:rsidR="00D543A7" w:rsidRPr="00F146ED">
        <w:rPr>
          <w:sz w:val="24"/>
        </w:rPr>
        <w:t>Перечень</w:t>
      </w:r>
      <w:r w:rsidR="00D543A7" w:rsidRPr="00F146ED">
        <w:rPr>
          <w:sz w:val="24"/>
          <w:szCs w:val="24"/>
        </w:rPr>
        <w:t xml:space="preserve"> </w:t>
      </w:r>
      <w:r w:rsidR="00D543A7" w:rsidRPr="00F146ED">
        <w:rPr>
          <w:sz w:val="24"/>
        </w:rPr>
        <w:t>объектов</w:t>
      </w:r>
      <w:r w:rsidR="00D543A7" w:rsidRPr="00F146ED">
        <w:rPr>
          <w:b/>
          <w:sz w:val="24"/>
        </w:rPr>
        <w:t>,</w:t>
      </w:r>
      <w:r w:rsidR="00D543A7" w:rsidRPr="00F146ED">
        <w:rPr>
          <w:sz w:val="24"/>
        </w:rPr>
        <w:t xml:space="preserve"> средств расчетного учета электрической энергии (мощности), </w:t>
      </w:r>
      <w:r w:rsidR="00F146ED" w:rsidRPr="00F146ED">
        <w:rPr>
          <w:sz w:val="24"/>
          <w:szCs w:val="24"/>
        </w:rPr>
        <w:t>сведения об АСУЭ</w:t>
      </w:r>
      <w:r w:rsidR="003967A3" w:rsidRPr="00F146ED">
        <w:rPr>
          <w:sz w:val="24"/>
          <w:szCs w:val="24"/>
        </w:rPr>
        <w:t>»;</w:t>
      </w:r>
    </w:p>
    <w:p w14:paraId="2FC5B1B2" w14:textId="3D66B9F7" w:rsidR="007E6B2E" w:rsidRDefault="007E6B2E" w:rsidP="000C3A03">
      <w:pPr>
        <w:overflowPunct w:val="0"/>
        <w:autoSpaceDE w:val="0"/>
        <w:autoSpaceDN w:val="0"/>
        <w:adjustRightInd w:val="0"/>
        <w:ind w:left="567" w:right="-30" w:hanging="567"/>
        <w:jc w:val="both"/>
        <w:textAlignment w:val="baseline"/>
        <w:rPr>
          <w:bCs/>
          <w:color w:val="auto"/>
          <w:sz w:val="24"/>
          <w:szCs w:val="24"/>
        </w:rPr>
      </w:pPr>
      <w:r w:rsidRPr="00F146ED">
        <w:rPr>
          <w:bCs/>
          <w:color w:val="auto"/>
          <w:sz w:val="24"/>
          <w:szCs w:val="24"/>
        </w:rPr>
        <w:t>№</w:t>
      </w:r>
      <w:r w:rsidR="00C6189E" w:rsidRPr="00F146ED">
        <w:rPr>
          <w:bCs/>
          <w:color w:val="auto"/>
          <w:sz w:val="24"/>
          <w:szCs w:val="24"/>
        </w:rPr>
        <w:t xml:space="preserve"> </w:t>
      </w:r>
      <w:r w:rsidRPr="00F146ED">
        <w:rPr>
          <w:bCs/>
          <w:color w:val="auto"/>
          <w:sz w:val="24"/>
          <w:szCs w:val="24"/>
        </w:rPr>
        <w:t>3</w:t>
      </w:r>
      <w:r w:rsidR="000C3A03" w:rsidRPr="00F146ED">
        <w:rPr>
          <w:bCs/>
          <w:color w:val="auto"/>
          <w:sz w:val="24"/>
          <w:szCs w:val="24"/>
        </w:rPr>
        <w:t>а</w:t>
      </w:r>
      <w:r w:rsidR="00284161" w:rsidRPr="00F146ED">
        <w:rPr>
          <w:sz w:val="24"/>
          <w:szCs w:val="24"/>
        </w:rPr>
        <w:t xml:space="preserve"> </w:t>
      </w:r>
      <w:r w:rsidR="00F146ED" w:rsidRPr="00F146ED">
        <w:rPr>
          <w:spacing w:val="-2"/>
          <w:sz w:val="24"/>
          <w:szCs w:val="24"/>
        </w:rPr>
        <w:t xml:space="preserve">Образец формы </w:t>
      </w:r>
      <w:r w:rsidR="003967A3" w:rsidRPr="00F146ED">
        <w:rPr>
          <w:sz w:val="24"/>
          <w:szCs w:val="24"/>
        </w:rPr>
        <w:t>«</w:t>
      </w:r>
      <w:r w:rsidR="00F146ED" w:rsidRPr="00F146ED">
        <w:rPr>
          <w:sz w:val="24"/>
          <w:szCs w:val="24"/>
        </w:rPr>
        <w:t>А</w:t>
      </w:r>
      <w:r w:rsidR="00284161" w:rsidRPr="00F146ED">
        <w:rPr>
          <w:sz w:val="24"/>
          <w:szCs w:val="24"/>
        </w:rPr>
        <w:t>кт о составлении баланса электрической энергии на блок-станции</w:t>
      </w:r>
      <w:r w:rsidR="003967A3" w:rsidRPr="00F146ED">
        <w:rPr>
          <w:sz w:val="24"/>
          <w:szCs w:val="24"/>
        </w:rPr>
        <w:t>».</w:t>
      </w:r>
    </w:p>
    <w:p w14:paraId="4E3EBF92" w14:textId="77777777" w:rsidR="007E6B2E" w:rsidRPr="0029433E" w:rsidRDefault="007E6B2E" w:rsidP="00020054">
      <w:pPr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bCs/>
          <w:color w:val="auto"/>
          <w:sz w:val="16"/>
          <w:szCs w:val="16"/>
        </w:rPr>
      </w:pPr>
    </w:p>
    <w:p w14:paraId="58482FEF" w14:textId="0A6132EF" w:rsidR="00C46D71" w:rsidRPr="008C3834" w:rsidRDefault="000C3A03" w:rsidP="008E65BA">
      <w:pPr>
        <w:overflowPunct w:val="0"/>
        <w:autoSpaceDE w:val="0"/>
        <w:autoSpaceDN w:val="0"/>
        <w:adjustRightInd w:val="0"/>
        <w:ind w:right="-30"/>
        <w:jc w:val="center"/>
        <w:textAlignment w:val="baseline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9</w:t>
      </w:r>
      <w:r w:rsidR="007E6B2E">
        <w:rPr>
          <w:b/>
          <w:color w:val="auto"/>
          <w:sz w:val="24"/>
          <w:szCs w:val="24"/>
        </w:rPr>
        <w:t>.</w:t>
      </w:r>
      <w:r w:rsidR="008E65BA" w:rsidRPr="008C3834">
        <w:rPr>
          <w:b/>
          <w:color w:val="auto"/>
          <w:sz w:val="24"/>
          <w:szCs w:val="24"/>
        </w:rPr>
        <w:t> </w:t>
      </w:r>
      <w:r w:rsidR="00C46D71" w:rsidRPr="008C3834">
        <w:rPr>
          <w:b/>
          <w:color w:val="auto"/>
          <w:sz w:val="24"/>
          <w:szCs w:val="24"/>
        </w:rPr>
        <w:t>ЮРИДИ</w:t>
      </w:r>
      <w:r w:rsidR="00167E24" w:rsidRPr="008C3834">
        <w:rPr>
          <w:b/>
          <w:color w:val="auto"/>
          <w:sz w:val="24"/>
          <w:szCs w:val="24"/>
        </w:rPr>
        <w:t>ЧЕСКИЕ АДРЕСА СТОРОН. РЕКВИЗИТЫ</w:t>
      </w: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977"/>
        <w:gridCol w:w="2977"/>
      </w:tblGrid>
      <w:tr w:rsidR="00C46D71" w:rsidRPr="008C3834" w14:paraId="1392A872" w14:textId="77777777" w:rsidTr="008F68CD">
        <w:trPr>
          <w:trHeight w:val="659"/>
        </w:trPr>
        <w:tc>
          <w:tcPr>
            <w:tcW w:w="2797" w:type="dxa"/>
            <w:vAlign w:val="center"/>
          </w:tcPr>
          <w:p w14:paraId="64ABCF2F" w14:textId="77777777" w:rsidR="00C46D71" w:rsidRPr="008C3834" w:rsidRDefault="00C46D71" w:rsidP="00C46D71">
            <w:pPr>
              <w:ind w:left="540"/>
              <w:jc w:val="center"/>
              <w:rPr>
                <w:bCs/>
                <w:color w:val="auto"/>
                <w:sz w:val="20"/>
                <w:szCs w:val="20"/>
              </w:rPr>
            </w:pPr>
            <w:r w:rsidRPr="008C3834">
              <w:rPr>
                <w:bCs/>
                <w:color w:val="auto"/>
                <w:sz w:val="20"/>
                <w:szCs w:val="20"/>
              </w:rPr>
              <w:t>Информация</w:t>
            </w:r>
          </w:p>
        </w:tc>
        <w:tc>
          <w:tcPr>
            <w:tcW w:w="2977" w:type="dxa"/>
            <w:vAlign w:val="center"/>
          </w:tcPr>
          <w:p w14:paraId="2E3819DD" w14:textId="77777777" w:rsidR="00C46D71" w:rsidRPr="008C3834" w:rsidRDefault="00C46D71" w:rsidP="00C46D71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auto"/>
                <w:sz w:val="20"/>
                <w:szCs w:val="20"/>
              </w:rPr>
            </w:pPr>
            <w:r w:rsidRPr="008C3834">
              <w:rPr>
                <w:bCs/>
                <w:color w:val="auto"/>
                <w:sz w:val="20"/>
                <w:szCs w:val="20"/>
              </w:rPr>
              <w:t>Исполнитель услуг</w:t>
            </w:r>
          </w:p>
        </w:tc>
        <w:tc>
          <w:tcPr>
            <w:tcW w:w="2977" w:type="dxa"/>
            <w:vAlign w:val="center"/>
          </w:tcPr>
          <w:p w14:paraId="3944FA51" w14:textId="77777777" w:rsidR="00C46D71" w:rsidRPr="008C3834" w:rsidRDefault="00C46D71" w:rsidP="00C46D71">
            <w:pPr>
              <w:ind w:left="180"/>
              <w:jc w:val="center"/>
              <w:rPr>
                <w:bCs/>
                <w:color w:val="auto"/>
                <w:sz w:val="20"/>
                <w:szCs w:val="20"/>
              </w:rPr>
            </w:pPr>
            <w:r w:rsidRPr="008C3834">
              <w:rPr>
                <w:bCs/>
                <w:color w:val="auto"/>
                <w:sz w:val="20"/>
                <w:szCs w:val="20"/>
              </w:rPr>
              <w:t>Потребитель услуг</w:t>
            </w:r>
          </w:p>
          <w:p w14:paraId="2643D6C2" w14:textId="14C350F4" w:rsidR="00C46D71" w:rsidRPr="008C3834" w:rsidRDefault="00C46D71" w:rsidP="00F1573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8C3834">
              <w:rPr>
                <w:bCs/>
                <w:color w:val="auto"/>
                <w:sz w:val="20"/>
                <w:szCs w:val="20"/>
              </w:rPr>
              <w:t>(</w:t>
            </w:r>
            <w:r w:rsidR="00F15735">
              <w:rPr>
                <w:bCs/>
                <w:color w:val="auto"/>
                <w:sz w:val="20"/>
                <w:szCs w:val="20"/>
              </w:rPr>
              <w:t>в</w:t>
            </w:r>
            <w:r w:rsidRPr="008C3834">
              <w:rPr>
                <w:bCs/>
                <w:color w:val="auto"/>
                <w:sz w:val="20"/>
                <w:szCs w:val="20"/>
              </w:rPr>
              <w:t>се строки обязательны для заполнения Потребителем услуг)</w:t>
            </w:r>
          </w:p>
        </w:tc>
      </w:tr>
      <w:tr w:rsidR="00C46D71" w:rsidRPr="008C3834" w14:paraId="0282E99B" w14:textId="77777777" w:rsidTr="008F68CD">
        <w:tc>
          <w:tcPr>
            <w:tcW w:w="2797" w:type="dxa"/>
          </w:tcPr>
          <w:p w14:paraId="7C54DA54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Юридический адрес</w:t>
            </w:r>
          </w:p>
        </w:tc>
        <w:tc>
          <w:tcPr>
            <w:tcW w:w="2977" w:type="dxa"/>
          </w:tcPr>
          <w:p w14:paraId="5E48BC34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69021D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24882097" w14:textId="77777777" w:rsidTr="008F68CD">
        <w:tc>
          <w:tcPr>
            <w:tcW w:w="2797" w:type="dxa"/>
          </w:tcPr>
          <w:p w14:paraId="73489554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977" w:type="dxa"/>
          </w:tcPr>
          <w:p w14:paraId="4295B64C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7F590E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5CCDB576" w14:textId="77777777" w:rsidTr="008F68CD">
        <w:tc>
          <w:tcPr>
            <w:tcW w:w="2797" w:type="dxa"/>
          </w:tcPr>
          <w:p w14:paraId="155704AB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Наименование банка</w:t>
            </w:r>
          </w:p>
        </w:tc>
        <w:tc>
          <w:tcPr>
            <w:tcW w:w="2977" w:type="dxa"/>
          </w:tcPr>
          <w:p w14:paraId="465AD65C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DE50C7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2251B49E" w14:textId="77777777" w:rsidTr="008F68CD">
        <w:tc>
          <w:tcPr>
            <w:tcW w:w="2797" w:type="dxa"/>
          </w:tcPr>
          <w:p w14:paraId="5AB76188" w14:textId="77777777" w:rsidR="00C46D71" w:rsidRPr="008C3834" w:rsidRDefault="00C46D71" w:rsidP="00F146ED">
            <w:pPr>
              <w:rPr>
                <w:b/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Адрес банка</w:t>
            </w:r>
          </w:p>
        </w:tc>
        <w:tc>
          <w:tcPr>
            <w:tcW w:w="2977" w:type="dxa"/>
          </w:tcPr>
          <w:p w14:paraId="48258D4D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AA9637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6FB0E1DF" w14:textId="77777777" w:rsidTr="008F68CD">
        <w:tc>
          <w:tcPr>
            <w:tcW w:w="2797" w:type="dxa"/>
          </w:tcPr>
          <w:p w14:paraId="338AD5CF" w14:textId="18758BD6" w:rsidR="00C46D71" w:rsidRPr="00C6189E" w:rsidRDefault="007E6B2E" w:rsidP="00F146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0"/>
              </w:rPr>
              <w:t>БИК</w:t>
            </w:r>
          </w:p>
        </w:tc>
        <w:tc>
          <w:tcPr>
            <w:tcW w:w="2977" w:type="dxa"/>
          </w:tcPr>
          <w:p w14:paraId="703939D1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6BFC0A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5E1AA76C" w14:textId="77777777" w:rsidTr="008F68CD">
        <w:tc>
          <w:tcPr>
            <w:tcW w:w="2797" w:type="dxa"/>
          </w:tcPr>
          <w:p w14:paraId="6FD62AD5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 xml:space="preserve">Расчетный счет </w:t>
            </w:r>
          </w:p>
        </w:tc>
        <w:tc>
          <w:tcPr>
            <w:tcW w:w="2977" w:type="dxa"/>
          </w:tcPr>
          <w:p w14:paraId="06363348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59F50B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091EDA85" w14:textId="77777777" w:rsidTr="008F68CD">
        <w:trPr>
          <w:trHeight w:val="365"/>
        </w:trPr>
        <w:tc>
          <w:tcPr>
            <w:tcW w:w="2797" w:type="dxa"/>
          </w:tcPr>
          <w:p w14:paraId="3F95C0D0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Министерство</w:t>
            </w:r>
          </w:p>
        </w:tc>
        <w:tc>
          <w:tcPr>
            <w:tcW w:w="2977" w:type="dxa"/>
            <w:vAlign w:val="center"/>
          </w:tcPr>
          <w:p w14:paraId="6F12B896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404835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37565C22" w14:textId="77777777" w:rsidTr="008F68CD">
        <w:tc>
          <w:tcPr>
            <w:tcW w:w="2797" w:type="dxa"/>
          </w:tcPr>
          <w:p w14:paraId="7FB1DBCE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Форма собственности</w:t>
            </w:r>
          </w:p>
        </w:tc>
        <w:tc>
          <w:tcPr>
            <w:tcW w:w="2977" w:type="dxa"/>
            <w:vAlign w:val="center"/>
          </w:tcPr>
          <w:p w14:paraId="654A7694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B3F8A2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4455BBD0" w14:textId="77777777" w:rsidTr="008F68CD">
        <w:tc>
          <w:tcPr>
            <w:tcW w:w="2797" w:type="dxa"/>
          </w:tcPr>
          <w:p w14:paraId="071952CE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vAlign w:val="center"/>
          </w:tcPr>
          <w:p w14:paraId="718A6321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09CEF7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29E831A2" w14:textId="77777777" w:rsidTr="008F68CD">
        <w:tc>
          <w:tcPr>
            <w:tcW w:w="2797" w:type="dxa"/>
          </w:tcPr>
          <w:p w14:paraId="2812EB7D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Ф.И.О. лица, ответственного за энергохозяйство (для Потребителя услуг)</w:t>
            </w:r>
          </w:p>
        </w:tc>
        <w:tc>
          <w:tcPr>
            <w:tcW w:w="2977" w:type="dxa"/>
            <w:vAlign w:val="center"/>
          </w:tcPr>
          <w:p w14:paraId="78E0D47A" w14:textId="13497E16" w:rsidR="00C46D71" w:rsidRPr="008C3834" w:rsidRDefault="00654E6F" w:rsidP="00654E6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2977" w:type="dxa"/>
          </w:tcPr>
          <w:p w14:paraId="644443C1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58624FBE" w14:textId="77777777" w:rsidTr="008F68CD">
        <w:tc>
          <w:tcPr>
            <w:tcW w:w="2797" w:type="dxa"/>
          </w:tcPr>
          <w:p w14:paraId="4BC4EA9E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Телефон лица, ответственного за энергохозяйство (для Потребителя услуг)</w:t>
            </w:r>
          </w:p>
        </w:tc>
        <w:tc>
          <w:tcPr>
            <w:tcW w:w="2977" w:type="dxa"/>
            <w:vAlign w:val="center"/>
          </w:tcPr>
          <w:p w14:paraId="5C699646" w14:textId="282C2D20" w:rsidR="00C46D71" w:rsidRPr="008C3834" w:rsidRDefault="00654E6F" w:rsidP="00654E6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2977" w:type="dxa"/>
          </w:tcPr>
          <w:p w14:paraId="59B6E454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026E9A15" w14:textId="77777777" w:rsidTr="008F68CD">
        <w:tc>
          <w:tcPr>
            <w:tcW w:w="2797" w:type="dxa"/>
          </w:tcPr>
          <w:p w14:paraId="4E9A1513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телефон приемной</w:t>
            </w:r>
          </w:p>
        </w:tc>
        <w:tc>
          <w:tcPr>
            <w:tcW w:w="2977" w:type="dxa"/>
          </w:tcPr>
          <w:p w14:paraId="082746B5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D04832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30C27339" w14:textId="77777777" w:rsidTr="008F68CD">
        <w:tc>
          <w:tcPr>
            <w:tcW w:w="2797" w:type="dxa"/>
          </w:tcPr>
          <w:p w14:paraId="6819CB07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телефон сверки расчетов</w:t>
            </w:r>
          </w:p>
        </w:tc>
        <w:tc>
          <w:tcPr>
            <w:tcW w:w="2977" w:type="dxa"/>
          </w:tcPr>
          <w:p w14:paraId="408EBC9D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E6A130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41CDBAFA" w14:textId="77777777" w:rsidTr="008F68CD">
        <w:tc>
          <w:tcPr>
            <w:tcW w:w="2797" w:type="dxa"/>
          </w:tcPr>
          <w:p w14:paraId="2ECB21CF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  <w:lang w:val="en-US"/>
              </w:rPr>
              <w:t>E</w:t>
            </w:r>
            <w:r w:rsidRPr="008C3834">
              <w:rPr>
                <w:color w:val="auto"/>
                <w:sz w:val="20"/>
                <w:szCs w:val="20"/>
              </w:rPr>
              <w:t>-</w:t>
            </w:r>
            <w:r w:rsidRPr="008C3834">
              <w:rPr>
                <w:color w:val="auto"/>
                <w:sz w:val="20"/>
                <w:szCs w:val="20"/>
                <w:lang w:val="en-US"/>
              </w:rPr>
              <w:t>mail</w:t>
            </w:r>
            <w:r w:rsidRPr="008C383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1DCBC58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325402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771523E2" w14:textId="77777777" w:rsidTr="008F68CD">
        <w:tc>
          <w:tcPr>
            <w:tcW w:w="2797" w:type="dxa"/>
          </w:tcPr>
          <w:p w14:paraId="0C8AD207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Факс</w:t>
            </w:r>
          </w:p>
        </w:tc>
        <w:tc>
          <w:tcPr>
            <w:tcW w:w="2977" w:type="dxa"/>
          </w:tcPr>
          <w:p w14:paraId="44A81BC7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3E74D8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2E44D7BE" w14:textId="77777777" w:rsidTr="008F68CD">
        <w:tc>
          <w:tcPr>
            <w:tcW w:w="2797" w:type="dxa"/>
          </w:tcPr>
          <w:p w14:paraId="010E95C2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4"/>
                <w:szCs w:val="24"/>
              </w:rPr>
            </w:pPr>
            <w:r w:rsidRPr="008C3834">
              <w:rPr>
                <w:color w:val="auto"/>
                <w:sz w:val="20"/>
                <w:szCs w:val="20"/>
              </w:rPr>
              <w:t>УНП</w:t>
            </w:r>
          </w:p>
        </w:tc>
        <w:tc>
          <w:tcPr>
            <w:tcW w:w="2977" w:type="dxa"/>
          </w:tcPr>
          <w:p w14:paraId="2793F0B2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859F80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21554FD" w14:textId="77777777" w:rsidR="00C46D71" w:rsidRPr="0029433E" w:rsidRDefault="00C46D71" w:rsidP="00C46D71">
      <w:pPr>
        <w:ind w:right="-30"/>
        <w:rPr>
          <w:b/>
          <w:color w:val="auto"/>
          <w:sz w:val="12"/>
          <w:szCs w:val="12"/>
        </w:rPr>
      </w:pPr>
    </w:p>
    <w:p w14:paraId="3055A4B2" w14:textId="5798443B" w:rsidR="00C46D71" w:rsidRDefault="00C46D71" w:rsidP="00C46D71">
      <w:pPr>
        <w:ind w:right="-30"/>
        <w:rPr>
          <w:b/>
          <w:color w:val="auto"/>
          <w:sz w:val="24"/>
          <w:szCs w:val="24"/>
        </w:rPr>
      </w:pPr>
      <w:r w:rsidRPr="008C3834">
        <w:rPr>
          <w:b/>
          <w:color w:val="auto"/>
          <w:sz w:val="24"/>
          <w:szCs w:val="24"/>
        </w:rPr>
        <w:t xml:space="preserve">         Исполнитель услуг                                                        Потребитель услуг</w:t>
      </w:r>
    </w:p>
    <w:p w14:paraId="077E75C3" w14:textId="77777777" w:rsidR="00F146ED" w:rsidRPr="0029433E" w:rsidRDefault="00F146ED" w:rsidP="00C46D71">
      <w:pPr>
        <w:ind w:right="-30"/>
        <w:rPr>
          <w:b/>
          <w:color w:val="auto"/>
          <w:sz w:val="16"/>
          <w:szCs w:val="24"/>
        </w:rPr>
      </w:pPr>
    </w:p>
    <w:p w14:paraId="609C0599" w14:textId="041443B1" w:rsidR="00C46D71" w:rsidRPr="008C3834" w:rsidRDefault="00C46D71" w:rsidP="00C46D71">
      <w:pPr>
        <w:ind w:right="-30"/>
        <w:jc w:val="center"/>
        <w:rPr>
          <w:b/>
          <w:color w:val="auto"/>
          <w:sz w:val="24"/>
          <w:szCs w:val="24"/>
        </w:rPr>
      </w:pPr>
      <w:r w:rsidRPr="008C3834">
        <w:rPr>
          <w:b/>
          <w:color w:val="auto"/>
          <w:sz w:val="24"/>
          <w:szCs w:val="24"/>
        </w:rPr>
        <w:t>М.</w:t>
      </w:r>
      <w:r w:rsidR="007E6B2E">
        <w:rPr>
          <w:b/>
          <w:color w:val="auto"/>
          <w:sz w:val="24"/>
          <w:szCs w:val="24"/>
        </w:rPr>
        <w:t>П</w:t>
      </w:r>
      <w:r w:rsidRPr="008C3834">
        <w:rPr>
          <w:b/>
          <w:color w:val="auto"/>
          <w:sz w:val="24"/>
          <w:szCs w:val="24"/>
        </w:rPr>
        <w:t>.  __________________________                             М.</w:t>
      </w:r>
      <w:r w:rsidR="007E6B2E">
        <w:rPr>
          <w:b/>
          <w:color w:val="auto"/>
          <w:sz w:val="24"/>
          <w:szCs w:val="24"/>
        </w:rPr>
        <w:t>П</w:t>
      </w:r>
      <w:r w:rsidRPr="008C3834">
        <w:rPr>
          <w:b/>
          <w:color w:val="auto"/>
          <w:sz w:val="24"/>
          <w:szCs w:val="24"/>
        </w:rPr>
        <w:t>._________________________</w:t>
      </w:r>
    </w:p>
    <w:p w14:paraId="5C8F9C9E" w14:textId="77777777" w:rsidR="00C46D71" w:rsidRPr="008C3834" w:rsidRDefault="00C46D71" w:rsidP="00C46D71">
      <w:pPr>
        <w:ind w:right="-30"/>
        <w:jc w:val="center"/>
        <w:rPr>
          <w:color w:val="auto"/>
          <w:sz w:val="18"/>
        </w:rPr>
      </w:pPr>
      <w:r w:rsidRPr="008C3834">
        <w:rPr>
          <w:color w:val="auto"/>
          <w:sz w:val="18"/>
        </w:rPr>
        <w:t>(подпись, Ф.И.О.)                                                                                    (подпись, Ф.И.О.)</w:t>
      </w:r>
    </w:p>
    <w:p w14:paraId="0C7831AB" w14:textId="1A8BAEBE" w:rsidR="006D4169" w:rsidRPr="008C3834" w:rsidRDefault="00C46D71" w:rsidP="008F68CD">
      <w:pPr>
        <w:ind w:right="-30"/>
        <w:jc w:val="center"/>
        <w:rPr>
          <w:color w:val="auto"/>
          <w:sz w:val="18"/>
        </w:rPr>
      </w:pPr>
      <w:r w:rsidRPr="008C3834">
        <w:rPr>
          <w:color w:val="auto"/>
          <w:sz w:val="24"/>
          <w:szCs w:val="24"/>
        </w:rPr>
        <w:t xml:space="preserve">   « ___»_________________20___ г.                               «___» __________________20___ г.</w:t>
      </w:r>
      <w:bookmarkEnd w:id="7"/>
    </w:p>
    <w:sectPr w:rsidR="006D4169" w:rsidRPr="008C3834" w:rsidSect="0009405D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426" w:right="424" w:bottom="1134" w:left="1701" w:header="2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F4CB4" w14:textId="77777777" w:rsidR="007F00C7" w:rsidRDefault="007F00C7">
      <w:r>
        <w:separator/>
      </w:r>
    </w:p>
  </w:endnote>
  <w:endnote w:type="continuationSeparator" w:id="0">
    <w:p w14:paraId="27060462" w14:textId="77777777" w:rsidR="007F00C7" w:rsidRDefault="007F00C7">
      <w:r>
        <w:continuationSeparator/>
      </w:r>
    </w:p>
  </w:endnote>
  <w:endnote w:type="continuationNotice" w:id="1">
    <w:p w14:paraId="1A5872C7" w14:textId="77777777" w:rsidR="007F00C7" w:rsidRDefault="007F0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654511"/>
      <w:docPartObj>
        <w:docPartGallery w:val="Page Numbers (Bottom of Page)"/>
        <w:docPartUnique/>
      </w:docPartObj>
    </w:sdtPr>
    <w:sdtEndPr/>
    <w:sdtContent>
      <w:p w14:paraId="32C2AEEB" w14:textId="7D810047" w:rsidR="008F68CD" w:rsidRDefault="008F68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F61">
          <w:rPr>
            <w:noProof/>
          </w:rPr>
          <w:t>2</w:t>
        </w:r>
        <w:r>
          <w:fldChar w:fldCharType="end"/>
        </w:r>
      </w:p>
    </w:sdtContent>
  </w:sdt>
  <w:p w14:paraId="4D201B49" w14:textId="77777777" w:rsidR="008F68CD" w:rsidRDefault="008F68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465945"/>
      <w:docPartObj>
        <w:docPartGallery w:val="Page Numbers (Bottom of Page)"/>
        <w:docPartUnique/>
      </w:docPartObj>
    </w:sdtPr>
    <w:sdtEndPr/>
    <w:sdtContent>
      <w:p w14:paraId="5C961CA5" w14:textId="5A8FBAA5" w:rsidR="008F68CD" w:rsidRDefault="008F68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F61">
          <w:rPr>
            <w:noProof/>
          </w:rPr>
          <w:t>7</w:t>
        </w:r>
        <w:r>
          <w:fldChar w:fldCharType="end"/>
        </w:r>
      </w:p>
    </w:sdtContent>
  </w:sdt>
  <w:p w14:paraId="67086E46" w14:textId="77777777" w:rsidR="008F68CD" w:rsidRDefault="008F68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392734"/>
      <w:docPartObj>
        <w:docPartGallery w:val="Page Numbers (Bottom of Page)"/>
        <w:docPartUnique/>
      </w:docPartObj>
    </w:sdtPr>
    <w:sdtEndPr/>
    <w:sdtContent>
      <w:p w14:paraId="472E9507" w14:textId="6BCDD491" w:rsidR="008F68CD" w:rsidRDefault="008F68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0C7">
          <w:rPr>
            <w:noProof/>
          </w:rPr>
          <w:t>1</w:t>
        </w:r>
        <w:r>
          <w:fldChar w:fldCharType="end"/>
        </w:r>
      </w:p>
    </w:sdtContent>
  </w:sdt>
  <w:p w14:paraId="409131DD" w14:textId="77777777" w:rsidR="008F68CD" w:rsidRDefault="008F68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F3563" w14:textId="77777777" w:rsidR="007F00C7" w:rsidRDefault="007F00C7">
      <w:r>
        <w:separator/>
      </w:r>
    </w:p>
  </w:footnote>
  <w:footnote w:type="continuationSeparator" w:id="0">
    <w:p w14:paraId="3B3E3059" w14:textId="77777777" w:rsidR="007F00C7" w:rsidRDefault="007F00C7">
      <w:r>
        <w:continuationSeparator/>
      </w:r>
    </w:p>
  </w:footnote>
  <w:footnote w:type="continuationNotice" w:id="1">
    <w:p w14:paraId="1047643C" w14:textId="77777777" w:rsidR="007F00C7" w:rsidRDefault="007F00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61F8B" w14:textId="77777777" w:rsidR="004666B8" w:rsidRDefault="004666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81F"/>
    <w:multiLevelType w:val="multilevel"/>
    <w:tmpl w:val="8F2C1D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06ED71E4"/>
    <w:multiLevelType w:val="hybridMultilevel"/>
    <w:tmpl w:val="A1E68F78"/>
    <w:lvl w:ilvl="0" w:tplc="6C8CA6B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7F5D5F"/>
    <w:multiLevelType w:val="hybridMultilevel"/>
    <w:tmpl w:val="E128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67FA"/>
    <w:multiLevelType w:val="multilevel"/>
    <w:tmpl w:val="6D48DC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D262BCF"/>
    <w:multiLevelType w:val="multilevel"/>
    <w:tmpl w:val="B9986C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0F73736C"/>
    <w:multiLevelType w:val="multilevel"/>
    <w:tmpl w:val="9D5A36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D80534"/>
    <w:multiLevelType w:val="multilevel"/>
    <w:tmpl w:val="B2340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A1678A8"/>
    <w:multiLevelType w:val="hybridMultilevel"/>
    <w:tmpl w:val="47701D62"/>
    <w:lvl w:ilvl="0" w:tplc="4816ECA2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65B2"/>
    <w:multiLevelType w:val="multilevel"/>
    <w:tmpl w:val="381AA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b w:val="0"/>
      </w:rPr>
    </w:lvl>
  </w:abstractNum>
  <w:abstractNum w:abstractNumId="9" w15:restartNumberingAfterBreak="0">
    <w:nsid w:val="1C603C27"/>
    <w:multiLevelType w:val="multilevel"/>
    <w:tmpl w:val="D55E19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2407635"/>
    <w:multiLevelType w:val="multilevel"/>
    <w:tmpl w:val="A712F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53813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53813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53813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53813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538135"/>
      </w:rPr>
    </w:lvl>
  </w:abstractNum>
  <w:abstractNum w:abstractNumId="11" w15:restartNumberingAfterBreak="0">
    <w:nsid w:val="36300EE1"/>
    <w:multiLevelType w:val="multilevel"/>
    <w:tmpl w:val="404285F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440"/>
      </w:pPr>
      <w:rPr>
        <w:rFonts w:hint="default"/>
        <w:b/>
      </w:rPr>
    </w:lvl>
  </w:abstractNum>
  <w:abstractNum w:abstractNumId="12" w15:restartNumberingAfterBreak="0">
    <w:nsid w:val="386238AA"/>
    <w:multiLevelType w:val="multilevel"/>
    <w:tmpl w:val="33022F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39A70E20"/>
    <w:multiLevelType w:val="multilevel"/>
    <w:tmpl w:val="D96EF408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9"/>
        </w:tabs>
        <w:ind w:left="839" w:hanging="55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4" w15:restartNumberingAfterBreak="0">
    <w:nsid w:val="3F542AB4"/>
    <w:multiLevelType w:val="multilevel"/>
    <w:tmpl w:val="A04AA8A0"/>
    <w:styleLink w:val="1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3A30AB2"/>
    <w:multiLevelType w:val="multilevel"/>
    <w:tmpl w:val="F920D87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6270DCB"/>
    <w:multiLevelType w:val="hybridMultilevel"/>
    <w:tmpl w:val="E128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60A6"/>
    <w:multiLevelType w:val="hybridMultilevel"/>
    <w:tmpl w:val="18F6FD48"/>
    <w:lvl w:ilvl="0" w:tplc="AE8A8F1C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AF5702"/>
    <w:multiLevelType w:val="hybridMultilevel"/>
    <w:tmpl w:val="711E29DE"/>
    <w:lvl w:ilvl="0" w:tplc="7548BC6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80F3F"/>
    <w:multiLevelType w:val="multilevel"/>
    <w:tmpl w:val="AD86A22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C2367C2"/>
    <w:multiLevelType w:val="multilevel"/>
    <w:tmpl w:val="70DC13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E9B2E61"/>
    <w:multiLevelType w:val="multilevel"/>
    <w:tmpl w:val="5BC06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F40653E"/>
    <w:multiLevelType w:val="hybridMultilevel"/>
    <w:tmpl w:val="6A70DE44"/>
    <w:lvl w:ilvl="0" w:tplc="C7967E7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721685"/>
    <w:multiLevelType w:val="multilevel"/>
    <w:tmpl w:val="3AFC5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D67192"/>
    <w:multiLevelType w:val="multilevel"/>
    <w:tmpl w:val="75301F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 w15:restartNumberingAfterBreak="0">
    <w:nsid w:val="7A9A3CDD"/>
    <w:multiLevelType w:val="hybridMultilevel"/>
    <w:tmpl w:val="59D0E960"/>
    <w:lvl w:ilvl="0" w:tplc="C83A10F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7FE9F94">
      <w:numFmt w:val="none"/>
      <w:lvlText w:val=""/>
      <w:lvlJc w:val="left"/>
      <w:pPr>
        <w:tabs>
          <w:tab w:val="num" w:pos="360"/>
        </w:tabs>
      </w:pPr>
    </w:lvl>
    <w:lvl w:ilvl="2" w:tplc="8CD2C674">
      <w:numFmt w:val="none"/>
      <w:lvlText w:val=""/>
      <w:lvlJc w:val="left"/>
      <w:pPr>
        <w:tabs>
          <w:tab w:val="num" w:pos="360"/>
        </w:tabs>
      </w:pPr>
    </w:lvl>
    <w:lvl w:ilvl="3" w:tplc="04A8DC46">
      <w:numFmt w:val="none"/>
      <w:lvlText w:val=""/>
      <w:lvlJc w:val="left"/>
      <w:pPr>
        <w:tabs>
          <w:tab w:val="num" w:pos="360"/>
        </w:tabs>
      </w:pPr>
    </w:lvl>
    <w:lvl w:ilvl="4" w:tplc="15D288B0">
      <w:numFmt w:val="none"/>
      <w:lvlText w:val=""/>
      <w:lvlJc w:val="left"/>
      <w:pPr>
        <w:tabs>
          <w:tab w:val="num" w:pos="360"/>
        </w:tabs>
      </w:pPr>
    </w:lvl>
    <w:lvl w:ilvl="5" w:tplc="5D78357E">
      <w:numFmt w:val="none"/>
      <w:lvlText w:val=""/>
      <w:lvlJc w:val="left"/>
      <w:pPr>
        <w:tabs>
          <w:tab w:val="num" w:pos="360"/>
        </w:tabs>
      </w:pPr>
    </w:lvl>
    <w:lvl w:ilvl="6" w:tplc="8962054A">
      <w:numFmt w:val="none"/>
      <w:lvlText w:val=""/>
      <w:lvlJc w:val="left"/>
      <w:pPr>
        <w:tabs>
          <w:tab w:val="num" w:pos="360"/>
        </w:tabs>
      </w:pPr>
    </w:lvl>
    <w:lvl w:ilvl="7" w:tplc="6A52603E">
      <w:numFmt w:val="none"/>
      <w:lvlText w:val=""/>
      <w:lvlJc w:val="left"/>
      <w:pPr>
        <w:tabs>
          <w:tab w:val="num" w:pos="360"/>
        </w:tabs>
      </w:pPr>
    </w:lvl>
    <w:lvl w:ilvl="8" w:tplc="93A6B3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18"/>
  </w:num>
  <w:num w:numId="6">
    <w:abstractNumId w:val="9"/>
  </w:num>
  <w:num w:numId="7">
    <w:abstractNumId w:val="23"/>
  </w:num>
  <w:num w:numId="8">
    <w:abstractNumId w:val="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7"/>
  </w:num>
  <w:num w:numId="14">
    <w:abstractNumId w:val="1"/>
  </w:num>
  <w:num w:numId="15">
    <w:abstractNumId w:val="14"/>
  </w:num>
  <w:num w:numId="16">
    <w:abstractNumId w:val="22"/>
  </w:num>
  <w:num w:numId="17">
    <w:abstractNumId w:val="12"/>
  </w:num>
  <w:num w:numId="18">
    <w:abstractNumId w:val="21"/>
  </w:num>
  <w:num w:numId="19">
    <w:abstractNumId w:val="20"/>
  </w:num>
  <w:num w:numId="20">
    <w:abstractNumId w:val="4"/>
  </w:num>
  <w:num w:numId="21">
    <w:abstractNumId w:val="24"/>
  </w:num>
  <w:num w:numId="22">
    <w:abstractNumId w:val="16"/>
  </w:num>
  <w:num w:numId="23">
    <w:abstractNumId w:val="19"/>
  </w:num>
  <w:num w:numId="24">
    <w:abstractNumId w:val="15"/>
  </w:num>
  <w:num w:numId="25">
    <w:abstractNumId w:val="3"/>
  </w:num>
  <w:num w:numId="2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40"/>
  <w:drawingGridVerticalSpacing w:val="381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98"/>
    <w:rsid w:val="00000584"/>
    <w:rsid w:val="00001FA7"/>
    <w:rsid w:val="0000377B"/>
    <w:rsid w:val="00007E1D"/>
    <w:rsid w:val="00010898"/>
    <w:rsid w:val="00010AC5"/>
    <w:rsid w:val="000118DD"/>
    <w:rsid w:val="00011D8A"/>
    <w:rsid w:val="00011F9E"/>
    <w:rsid w:val="00013E51"/>
    <w:rsid w:val="00015388"/>
    <w:rsid w:val="00015CD8"/>
    <w:rsid w:val="00016C51"/>
    <w:rsid w:val="000175D4"/>
    <w:rsid w:val="00020054"/>
    <w:rsid w:val="000209A3"/>
    <w:rsid w:val="000216E5"/>
    <w:rsid w:val="000218DB"/>
    <w:rsid w:val="00022CF1"/>
    <w:rsid w:val="00027595"/>
    <w:rsid w:val="00030C72"/>
    <w:rsid w:val="00031C12"/>
    <w:rsid w:val="0003448E"/>
    <w:rsid w:val="00034B53"/>
    <w:rsid w:val="0003624A"/>
    <w:rsid w:val="000378CA"/>
    <w:rsid w:val="00040964"/>
    <w:rsid w:val="0004155F"/>
    <w:rsid w:val="000415DB"/>
    <w:rsid w:val="000416FB"/>
    <w:rsid w:val="0004545D"/>
    <w:rsid w:val="00045A75"/>
    <w:rsid w:val="00051DDD"/>
    <w:rsid w:val="00053930"/>
    <w:rsid w:val="00057D82"/>
    <w:rsid w:val="00057ED2"/>
    <w:rsid w:val="0006045D"/>
    <w:rsid w:val="00060D1E"/>
    <w:rsid w:val="00062044"/>
    <w:rsid w:val="00063E1A"/>
    <w:rsid w:val="000664F0"/>
    <w:rsid w:val="000708B6"/>
    <w:rsid w:val="00072ADE"/>
    <w:rsid w:val="00074EE7"/>
    <w:rsid w:val="00075178"/>
    <w:rsid w:val="00076C06"/>
    <w:rsid w:val="00077E76"/>
    <w:rsid w:val="0008068E"/>
    <w:rsid w:val="00080C65"/>
    <w:rsid w:val="0008378A"/>
    <w:rsid w:val="000838D2"/>
    <w:rsid w:val="00084066"/>
    <w:rsid w:val="000919C3"/>
    <w:rsid w:val="000936E8"/>
    <w:rsid w:val="0009405D"/>
    <w:rsid w:val="00094522"/>
    <w:rsid w:val="00095B8D"/>
    <w:rsid w:val="000A78F5"/>
    <w:rsid w:val="000B7444"/>
    <w:rsid w:val="000C3335"/>
    <w:rsid w:val="000C3359"/>
    <w:rsid w:val="000C3A03"/>
    <w:rsid w:val="000C4ACC"/>
    <w:rsid w:val="000C50EE"/>
    <w:rsid w:val="000D0256"/>
    <w:rsid w:val="000D1BB5"/>
    <w:rsid w:val="000D1E7D"/>
    <w:rsid w:val="000D560A"/>
    <w:rsid w:val="000E0C02"/>
    <w:rsid w:val="000E1722"/>
    <w:rsid w:val="000E2E16"/>
    <w:rsid w:val="000E3E49"/>
    <w:rsid w:val="000E4177"/>
    <w:rsid w:val="000E5B81"/>
    <w:rsid w:val="000F0C0F"/>
    <w:rsid w:val="000F0F1B"/>
    <w:rsid w:val="000F2B63"/>
    <w:rsid w:val="001038A1"/>
    <w:rsid w:val="0010717D"/>
    <w:rsid w:val="001102D3"/>
    <w:rsid w:val="00110F29"/>
    <w:rsid w:val="00114EBE"/>
    <w:rsid w:val="00117C5A"/>
    <w:rsid w:val="00117FC4"/>
    <w:rsid w:val="001263EB"/>
    <w:rsid w:val="00127E0B"/>
    <w:rsid w:val="00130285"/>
    <w:rsid w:val="001307AA"/>
    <w:rsid w:val="00130E72"/>
    <w:rsid w:val="00134E21"/>
    <w:rsid w:val="00136001"/>
    <w:rsid w:val="0013656E"/>
    <w:rsid w:val="001376E8"/>
    <w:rsid w:val="00140B59"/>
    <w:rsid w:val="00146641"/>
    <w:rsid w:val="001469B7"/>
    <w:rsid w:val="001470F9"/>
    <w:rsid w:val="00150DC6"/>
    <w:rsid w:val="00155CEC"/>
    <w:rsid w:val="00155FDF"/>
    <w:rsid w:val="00156102"/>
    <w:rsid w:val="001613F9"/>
    <w:rsid w:val="0016195B"/>
    <w:rsid w:val="00163295"/>
    <w:rsid w:val="00164439"/>
    <w:rsid w:val="001657C1"/>
    <w:rsid w:val="00167E24"/>
    <w:rsid w:val="0017249A"/>
    <w:rsid w:val="0017567B"/>
    <w:rsid w:val="001822D9"/>
    <w:rsid w:val="001846E2"/>
    <w:rsid w:val="00190385"/>
    <w:rsid w:val="00190B63"/>
    <w:rsid w:val="00190C42"/>
    <w:rsid w:val="00191DF7"/>
    <w:rsid w:val="00192F75"/>
    <w:rsid w:val="00194600"/>
    <w:rsid w:val="001977D1"/>
    <w:rsid w:val="001A280B"/>
    <w:rsid w:val="001A31EB"/>
    <w:rsid w:val="001B0395"/>
    <w:rsid w:val="001B1682"/>
    <w:rsid w:val="001B4229"/>
    <w:rsid w:val="001B5C82"/>
    <w:rsid w:val="001B69A6"/>
    <w:rsid w:val="001C0CBE"/>
    <w:rsid w:val="001C4B74"/>
    <w:rsid w:val="001D1537"/>
    <w:rsid w:val="001D5BA4"/>
    <w:rsid w:val="001E1234"/>
    <w:rsid w:val="001E2FDF"/>
    <w:rsid w:val="001E4F93"/>
    <w:rsid w:val="001E5249"/>
    <w:rsid w:val="001E5490"/>
    <w:rsid w:val="001E7BCA"/>
    <w:rsid w:val="001E7F2A"/>
    <w:rsid w:val="001F1737"/>
    <w:rsid w:val="001F1C09"/>
    <w:rsid w:val="001F2914"/>
    <w:rsid w:val="001F64D6"/>
    <w:rsid w:val="00202664"/>
    <w:rsid w:val="0020635A"/>
    <w:rsid w:val="00207904"/>
    <w:rsid w:val="00207BF3"/>
    <w:rsid w:val="00213AFF"/>
    <w:rsid w:val="002212EE"/>
    <w:rsid w:val="00230084"/>
    <w:rsid w:val="00230846"/>
    <w:rsid w:val="00231698"/>
    <w:rsid w:val="00234DB6"/>
    <w:rsid w:val="00242E8E"/>
    <w:rsid w:val="002464E0"/>
    <w:rsid w:val="002512BA"/>
    <w:rsid w:val="00260CD2"/>
    <w:rsid w:val="00261B98"/>
    <w:rsid w:val="00263C4F"/>
    <w:rsid w:val="00271EBB"/>
    <w:rsid w:val="00274536"/>
    <w:rsid w:val="00276AA4"/>
    <w:rsid w:val="0028408D"/>
    <w:rsid w:val="00284161"/>
    <w:rsid w:val="00284E3C"/>
    <w:rsid w:val="002863EB"/>
    <w:rsid w:val="0029272E"/>
    <w:rsid w:val="0029433E"/>
    <w:rsid w:val="002A1811"/>
    <w:rsid w:val="002A3465"/>
    <w:rsid w:val="002A4870"/>
    <w:rsid w:val="002A6606"/>
    <w:rsid w:val="002A6F42"/>
    <w:rsid w:val="002A7B42"/>
    <w:rsid w:val="002B1064"/>
    <w:rsid w:val="002B5635"/>
    <w:rsid w:val="002B5ED7"/>
    <w:rsid w:val="002C03BC"/>
    <w:rsid w:val="002C0FEA"/>
    <w:rsid w:val="002C2970"/>
    <w:rsid w:val="002C5DF4"/>
    <w:rsid w:val="002C60BA"/>
    <w:rsid w:val="002C7FF2"/>
    <w:rsid w:val="002D7CB1"/>
    <w:rsid w:val="002E07A4"/>
    <w:rsid w:val="002F12DD"/>
    <w:rsid w:val="002F1C00"/>
    <w:rsid w:val="002F2A52"/>
    <w:rsid w:val="002F4050"/>
    <w:rsid w:val="002F485B"/>
    <w:rsid w:val="002F6B3D"/>
    <w:rsid w:val="002F7C06"/>
    <w:rsid w:val="0030563D"/>
    <w:rsid w:val="00305EEF"/>
    <w:rsid w:val="003117E9"/>
    <w:rsid w:val="00311A2F"/>
    <w:rsid w:val="00312306"/>
    <w:rsid w:val="00312419"/>
    <w:rsid w:val="00320E10"/>
    <w:rsid w:val="00330424"/>
    <w:rsid w:val="00330DDC"/>
    <w:rsid w:val="00334200"/>
    <w:rsid w:val="00340563"/>
    <w:rsid w:val="00340EAB"/>
    <w:rsid w:val="00341B5B"/>
    <w:rsid w:val="0034247C"/>
    <w:rsid w:val="00346B7F"/>
    <w:rsid w:val="00350A77"/>
    <w:rsid w:val="00357F54"/>
    <w:rsid w:val="003629AB"/>
    <w:rsid w:val="00363071"/>
    <w:rsid w:val="0036551D"/>
    <w:rsid w:val="003664C1"/>
    <w:rsid w:val="00371A88"/>
    <w:rsid w:val="00372BC8"/>
    <w:rsid w:val="00374EED"/>
    <w:rsid w:val="0038294B"/>
    <w:rsid w:val="003831D6"/>
    <w:rsid w:val="00385E2A"/>
    <w:rsid w:val="00386ADB"/>
    <w:rsid w:val="003871A8"/>
    <w:rsid w:val="003905D4"/>
    <w:rsid w:val="00390760"/>
    <w:rsid w:val="0039159F"/>
    <w:rsid w:val="003935A0"/>
    <w:rsid w:val="003967A3"/>
    <w:rsid w:val="00397B69"/>
    <w:rsid w:val="003A5666"/>
    <w:rsid w:val="003A5C1F"/>
    <w:rsid w:val="003C2332"/>
    <w:rsid w:val="003C3A5B"/>
    <w:rsid w:val="003C71A5"/>
    <w:rsid w:val="003D16E4"/>
    <w:rsid w:val="003D3AFF"/>
    <w:rsid w:val="003D5F3E"/>
    <w:rsid w:val="003E0728"/>
    <w:rsid w:val="003E3312"/>
    <w:rsid w:val="003E394D"/>
    <w:rsid w:val="003E4C15"/>
    <w:rsid w:val="003E6FB0"/>
    <w:rsid w:val="003E7640"/>
    <w:rsid w:val="003F0A74"/>
    <w:rsid w:val="003F0DB0"/>
    <w:rsid w:val="003F207D"/>
    <w:rsid w:val="003F2F4C"/>
    <w:rsid w:val="0040149B"/>
    <w:rsid w:val="00403763"/>
    <w:rsid w:val="00405518"/>
    <w:rsid w:val="00410E0C"/>
    <w:rsid w:val="00412943"/>
    <w:rsid w:val="004130A1"/>
    <w:rsid w:val="004138D6"/>
    <w:rsid w:val="0042243A"/>
    <w:rsid w:val="00425270"/>
    <w:rsid w:val="004253EB"/>
    <w:rsid w:val="00430C04"/>
    <w:rsid w:val="00432680"/>
    <w:rsid w:val="00433C99"/>
    <w:rsid w:val="00433FA9"/>
    <w:rsid w:val="0043617F"/>
    <w:rsid w:val="00436FAA"/>
    <w:rsid w:val="004372A8"/>
    <w:rsid w:val="00441290"/>
    <w:rsid w:val="00441FC8"/>
    <w:rsid w:val="00445A74"/>
    <w:rsid w:val="00454F35"/>
    <w:rsid w:val="00460CFD"/>
    <w:rsid w:val="00461427"/>
    <w:rsid w:val="004666B8"/>
    <w:rsid w:val="00466B9C"/>
    <w:rsid w:val="00466CCC"/>
    <w:rsid w:val="00467B4A"/>
    <w:rsid w:val="0047579B"/>
    <w:rsid w:val="004764F1"/>
    <w:rsid w:val="00477D71"/>
    <w:rsid w:val="004825C6"/>
    <w:rsid w:val="004834E1"/>
    <w:rsid w:val="004846F5"/>
    <w:rsid w:val="0048596B"/>
    <w:rsid w:val="00486421"/>
    <w:rsid w:val="0049357A"/>
    <w:rsid w:val="00493A34"/>
    <w:rsid w:val="00495B7D"/>
    <w:rsid w:val="004A1C8F"/>
    <w:rsid w:val="004A475A"/>
    <w:rsid w:val="004B1115"/>
    <w:rsid w:val="004B37F6"/>
    <w:rsid w:val="004B410B"/>
    <w:rsid w:val="004B4861"/>
    <w:rsid w:val="004B6550"/>
    <w:rsid w:val="004C41F5"/>
    <w:rsid w:val="004D125F"/>
    <w:rsid w:val="004D176C"/>
    <w:rsid w:val="004D3CC5"/>
    <w:rsid w:val="004E1D67"/>
    <w:rsid w:val="004E693A"/>
    <w:rsid w:val="004E70EF"/>
    <w:rsid w:val="004F101B"/>
    <w:rsid w:val="004F2F76"/>
    <w:rsid w:val="004F65E6"/>
    <w:rsid w:val="004F71DD"/>
    <w:rsid w:val="004F732C"/>
    <w:rsid w:val="00500372"/>
    <w:rsid w:val="00506EF6"/>
    <w:rsid w:val="00507C3A"/>
    <w:rsid w:val="00513866"/>
    <w:rsid w:val="00513997"/>
    <w:rsid w:val="0052034C"/>
    <w:rsid w:val="00524AE4"/>
    <w:rsid w:val="005251F0"/>
    <w:rsid w:val="00526109"/>
    <w:rsid w:val="00531533"/>
    <w:rsid w:val="00535933"/>
    <w:rsid w:val="0053646B"/>
    <w:rsid w:val="0054077E"/>
    <w:rsid w:val="0054348D"/>
    <w:rsid w:val="0054349D"/>
    <w:rsid w:val="00546BD8"/>
    <w:rsid w:val="00550C21"/>
    <w:rsid w:val="0055231D"/>
    <w:rsid w:val="00552479"/>
    <w:rsid w:val="005527EC"/>
    <w:rsid w:val="00563358"/>
    <w:rsid w:val="00563BFA"/>
    <w:rsid w:val="00566BDF"/>
    <w:rsid w:val="00566EF8"/>
    <w:rsid w:val="00575300"/>
    <w:rsid w:val="00580536"/>
    <w:rsid w:val="00580EF4"/>
    <w:rsid w:val="00584A81"/>
    <w:rsid w:val="00586C36"/>
    <w:rsid w:val="005878D7"/>
    <w:rsid w:val="00591292"/>
    <w:rsid w:val="005930E5"/>
    <w:rsid w:val="00593674"/>
    <w:rsid w:val="00593BC0"/>
    <w:rsid w:val="0059408C"/>
    <w:rsid w:val="00597D98"/>
    <w:rsid w:val="00597FFD"/>
    <w:rsid w:val="005A099A"/>
    <w:rsid w:val="005A279A"/>
    <w:rsid w:val="005B03A5"/>
    <w:rsid w:val="005B06F1"/>
    <w:rsid w:val="005B2683"/>
    <w:rsid w:val="005B39A4"/>
    <w:rsid w:val="005B4F5D"/>
    <w:rsid w:val="005B55FB"/>
    <w:rsid w:val="005C4D8E"/>
    <w:rsid w:val="005C5427"/>
    <w:rsid w:val="005C63FB"/>
    <w:rsid w:val="005D2522"/>
    <w:rsid w:val="005D656D"/>
    <w:rsid w:val="005D71C6"/>
    <w:rsid w:val="005E0445"/>
    <w:rsid w:val="005E1047"/>
    <w:rsid w:val="005E1DFD"/>
    <w:rsid w:val="005E2FAE"/>
    <w:rsid w:val="005E642C"/>
    <w:rsid w:val="005E71FA"/>
    <w:rsid w:val="005F0166"/>
    <w:rsid w:val="005F412B"/>
    <w:rsid w:val="005F4B82"/>
    <w:rsid w:val="005F5576"/>
    <w:rsid w:val="005F55B3"/>
    <w:rsid w:val="00602412"/>
    <w:rsid w:val="006046D1"/>
    <w:rsid w:val="006062B6"/>
    <w:rsid w:val="00606DC9"/>
    <w:rsid w:val="006078B9"/>
    <w:rsid w:val="006100F9"/>
    <w:rsid w:val="00610F7B"/>
    <w:rsid w:val="00613129"/>
    <w:rsid w:val="00614CDF"/>
    <w:rsid w:val="00614FBB"/>
    <w:rsid w:val="006163EC"/>
    <w:rsid w:val="00616962"/>
    <w:rsid w:val="00621A2B"/>
    <w:rsid w:val="00622BBE"/>
    <w:rsid w:val="00622FDC"/>
    <w:rsid w:val="006234C8"/>
    <w:rsid w:val="006258E9"/>
    <w:rsid w:val="00626EA3"/>
    <w:rsid w:val="00631EE4"/>
    <w:rsid w:val="00632AD0"/>
    <w:rsid w:val="006363A7"/>
    <w:rsid w:val="0064003C"/>
    <w:rsid w:val="00641116"/>
    <w:rsid w:val="00643F41"/>
    <w:rsid w:val="0064472E"/>
    <w:rsid w:val="00647E52"/>
    <w:rsid w:val="0065183F"/>
    <w:rsid w:val="00654E6F"/>
    <w:rsid w:val="00657DD2"/>
    <w:rsid w:val="0066398C"/>
    <w:rsid w:val="00665046"/>
    <w:rsid w:val="00666756"/>
    <w:rsid w:val="00667B72"/>
    <w:rsid w:val="00670E50"/>
    <w:rsid w:val="006714C0"/>
    <w:rsid w:val="00675932"/>
    <w:rsid w:val="006764AB"/>
    <w:rsid w:val="00677E15"/>
    <w:rsid w:val="00681D35"/>
    <w:rsid w:val="00681E1E"/>
    <w:rsid w:val="006820F6"/>
    <w:rsid w:val="00684782"/>
    <w:rsid w:val="00685AAE"/>
    <w:rsid w:val="00685E10"/>
    <w:rsid w:val="006912EA"/>
    <w:rsid w:val="0069194F"/>
    <w:rsid w:val="0069227F"/>
    <w:rsid w:val="00692E41"/>
    <w:rsid w:val="0069585B"/>
    <w:rsid w:val="006974BC"/>
    <w:rsid w:val="006A1003"/>
    <w:rsid w:val="006A108B"/>
    <w:rsid w:val="006A1664"/>
    <w:rsid w:val="006A3351"/>
    <w:rsid w:val="006A747F"/>
    <w:rsid w:val="006B3243"/>
    <w:rsid w:val="006B330D"/>
    <w:rsid w:val="006B3EFE"/>
    <w:rsid w:val="006B4291"/>
    <w:rsid w:val="006C105C"/>
    <w:rsid w:val="006C5C8C"/>
    <w:rsid w:val="006D0066"/>
    <w:rsid w:val="006D4169"/>
    <w:rsid w:val="006D4784"/>
    <w:rsid w:val="006D52A8"/>
    <w:rsid w:val="006D6160"/>
    <w:rsid w:val="006E04F2"/>
    <w:rsid w:val="006E3032"/>
    <w:rsid w:val="006E52AC"/>
    <w:rsid w:val="006E66B5"/>
    <w:rsid w:val="006F22F1"/>
    <w:rsid w:val="006F29AC"/>
    <w:rsid w:val="00706825"/>
    <w:rsid w:val="00706E15"/>
    <w:rsid w:val="00710889"/>
    <w:rsid w:val="00712DBB"/>
    <w:rsid w:val="00712FC2"/>
    <w:rsid w:val="00717425"/>
    <w:rsid w:val="0071794F"/>
    <w:rsid w:val="007202D4"/>
    <w:rsid w:val="00720620"/>
    <w:rsid w:val="00720A74"/>
    <w:rsid w:val="00720F46"/>
    <w:rsid w:val="00721311"/>
    <w:rsid w:val="00723EB5"/>
    <w:rsid w:val="007310CD"/>
    <w:rsid w:val="00731684"/>
    <w:rsid w:val="0073447E"/>
    <w:rsid w:val="00740A7F"/>
    <w:rsid w:val="00745118"/>
    <w:rsid w:val="007475EC"/>
    <w:rsid w:val="00750F60"/>
    <w:rsid w:val="007579F3"/>
    <w:rsid w:val="007609E7"/>
    <w:rsid w:val="00762EED"/>
    <w:rsid w:val="00763914"/>
    <w:rsid w:val="0076528F"/>
    <w:rsid w:val="00771056"/>
    <w:rsid w:val="00771C1E"/>
    <w:rsid w:val="007722B3"/>
    <w:rsid w:val="00776C28"/>
    <w:rsid w:val="00785496"/>
    <w:rsid w:val="00786DD6"/>
    <w:rsid w:val="00786DE3"/>
    <w:rsid w:val="00792007"/>
    <w:rsid w:val="0079211C"/>
    <w:rsid w:val="00794A25"/>
    <w:rsid w:val="00794C58"/>
    <w:rsid w:val="00796554"/>
    <w:rsid w:val="007966CE"/>
    <w:rsid w:val="007A197F"/>
    <w:rsid w:val="007A3FAA"/>
    <w:rsid w:val="007B17D6"/>
    <w:rsid w:val="007B60D7"/>
    <w:rsid w:val="007C74A2"/>
    <w:rsid w:val="007C7DE5"/>
    <w:rsid w:val="007D3ACC"/>
    <w:rsid w:val="007D56BC"/>
    <w:rsid w:val="007D5AFC"/>
    <w:rsid w:val="007D617E"/>
    <w:rsid w:val="007D6676"/>
    <w:rsid w:val="007D78FD"/>
    <w:rsid w:val="007E2339"/>
    <w:rsid w:val="007E3528"/>
    <w:rsid w:val="007E6B2E"/>
    <w:rsid w:val="007F00C7"/>
    <w:rsid w:val="007F48AB"/>
    <w:rsid w:val="007F5253"/>
    <w:rsid w:val="007F5FCA"/>
    <w:rsid w:val="007F6649"/>
    <w:rsid w:val="007F7CBF"/>
    <w:rsid w:val="007F7DDF"/>
    <w:rsid w:val="008016E0"/>
    <w:rsid w:val="0080341F"/>
    <w:rsid w:val="008039BA"/>
    <w:rsid w:val="00805125"/>
    <w:rsid w:val="0080576F"/>
    <w:rsid w:val="00812479"/>
    <w:rsid w:val="00813437"/>
    <w:rsid w:val="00814BDF"/>
    <w:rsid w:val="008163E3"/>
    <w:rsid w:val="008243A2"/>
    <w:rsid w:val="00834EE1"/>
    <w:rsid w:val="00837036"/>
    <w:rsid w:val="00837E31"/>
    <w:rsid w:val="00842A4F"/>
    <w:rsid w:val="00845246"/>
    <w:rsid w:val="008458EA"/>
    <w:rsid w:val="00846BE9"/>
    <w:rsid w:val="00847671"/>
    <w:rsid w:val="00847A1F"/>
    <w:rsid w:val="008518D4"/>
    <w:rsid w:val="0085454E"/>
    <w:rsid w:val="0085530E"/>
    <w:rsid w:val="00861996"/>
    <w:rsid w:val="008624C1"/>
    <w:rsid w:val="0087032B"/>
    <w:rsid w:val="00871F01"/>
    <w:rsid w:val="008727AF"/>
    <w:rsid w:val="008742FE"/>
    <w:rsid w:val="00875DF2"/>
    <w:rsid w:val="00877D65"/>
    <w:rsid w:val="0088108D"/>
    <w:rsid w:val="008815C5"/>
    <w:rsid w:val="00882902"/>
    <w:rsid w:val="0089226D"/>
    <w:rsid w:val="0089354C"/>
    <w:rsid w:val="00896461"/>
    <w:rsid w:val="00897082"/>
    <w:rsid w:val="00897FF5"/>
    <w:rsid w:val="008A2AB5"/>
    <w:rsid w:val="008B1E88"/>
    <w:rsid w:val="008B6B74"/>
    <w:rsid w:val="008C0660"/>
    <w:rsid w:val="008C2273"/>
    <w:rsid w:val="008C2515"/>
    <w:rsid w:val="008C3834"/>
    <w:rsid w:val="008C39AB"/>
    <w:rsid w:val="008C3A3B"/>
    <w:rsid w:val="008C4895"/>
    <w:rsid w:val="008C4B24"/>
    <w:rsid w:val="008C5654"/>
    <w:rsid w:val="008C5FA3"/>
    <w:rsid w:val="008D2C50"/>
    <w:rsid w:val="008D36D3"/>
    <w:rsid w:val="008D39B3"/>
    <w:rsid w:val="008D5372"/>
    <w:rsid w:val="008D7CAA"/>
    <w:rsid w:val="008E0B8A"/>
    <w:rsid w:val="008E0B8B"/>
    <w:rsid w:val="008E1FBE"/>
    <w:rsid w:val="008E3716"/>
    <w:rsid w:val="008E4311"/>
    <w:rsid w:val="008E4A2C"/>
    <w:rsid w:val="008E57FF"/>
    <w:rsid w:val="008E5D12"/>
    <w:rsid w:val="008E65BA"/>
    <w:rsid w:val="008F1383"/>
    <w:rsid w:val="008F226F"/>
    <w:rsid w:val="008F240E"/>
    <w:rsid w:val="008F68CD"/>
    <w:rsid w:val="00901764"/>
    <w:rsid w:val="00903B46"/>
    <w:rsid w:val="00903C78"/>
    <w:rsid w:val="00903FA5"/>
    <w:rsid w:val="00907566"/>
    <w:rsid w:val="00910FF1"/>
    <w:rsid w:val="009134F1"/>
    <w:rsid w:val="0091395A"/>
    <w:rsid w:val="00920742"/>
    <w:rsid w:val="00921BC3"/>
    <w:rsid w:val="009301FC"/>
    <w:rsid w:val="00931CAC"/>
    <w:rsid w:val="00942590"/>
    <w:rsid w:val="0094721F"/>
    <w:rsid w:val="00951FA0"/>
    <w:rsid w:val="00952762"/>
    <w:rsid w:val="00955E9F"/>
    <w:rsid w:val="0095638B"/>
    <w:rsid w:val="00960682"/>
    <w:rsid w:val="00961A6A"/>
    <w:rsid w:val="00963CFF"/>
    <w:rsid w:val="009644E7"/>
    <w:rsid w:val="00964F8F"/>
    <w:rsid w:val="0096538D"/>
    <w:rsid w:val="00971656"/>
    <w:rsid w:val="00975D79"/>
    <w:rsid w:val="00976E12"/>
    <w:rsid w:val="0097748B"/>
    <w:rsid w:val="009777EE"/>
    <w:rsid w:val="0098390F"/>
    <w:rsid w:val="0098610A"/>
    <w:rsid w:val="0099615B"/>
    <w:rsid w:val="0099742A"/>
    <w:rsid w:val="009A3F21"/>
    <w:rsid w:val="009A7429"/>
    <w:rsid w:val="009B1DAB"/>
    <w:rsid w:val="009B3CE6"/>
    <w:rsid w:val="009B44A3"/>
    <w:rsid w:val="009B46F6"/>
    <w:rsid w:val="009B5A8D"/>
    <w:rsid w:val="009B5CBA"/>
    <w:rsid w:val="009B60B2"/>
    <w:rsid w:val="009B79CE"/>
    <w:rsid w:val="009B7D5B"/>
    <w:rsid w:val="009C1970"/>
    <w:rsid w:val="009C45E3"/>
    <w:rsid w:val="009E0F3D"/>
    <w:rsid w:val="009E10C1"/>
    <w:rsid w:val="009E10CE"/>
    <w:rsid w:val="009E126F"/>
    <w:rsid w:val="009E1F53"/>
    <w:rsid w:val="009E2E15"/>
    <w:rsid w:val="009E5C8B"/>
    <w:rsid w:val="009E77DF"/>
    <w:rsid w:val="009F00E3"/>
    <w:rsid w:val="009F0507"/>
    <w:rsid w:val="009F3C2C"/>
    <w:rsid w:val="009F5280"/>
    <w:rsid w:val="009F7039"/>
    <w:rsid w:val="00A044BD"/>
    <w:rsid w:val="00A048BE"/>
    <w:rsid w:val="00A1348F"/>
    <w:rsid w:val="00A13CEC"/>
    <w:rsid w:val="00A13CF5"/>
    <w:rsid w:val="00A16599"/>
    <w:rsid w:val="00A170DD"/>
    <w:rsid w:val="00A17483"/>
    <w:rsid w:val="00A17633"/>
    <w:rsid w:val="00A17934"/>
    <w:rsid w:val="00A30A6F"/>
    <w:rsid w:val="00A320A4"/>
    <w:rsid w:val="00A346E6"/>
    <w:rsid w:val="00A35378"/>
    <w:rsid w:val="00A360B8"/>
    <w:rsid w:val="00A37691"/>
    <w:rsid w:val="00A40EB7"/>
    <w:rsid w:val="00A42EF1"/>
    <w:rsid w:val="00A47511"/>
    <w:rsid w:val="00A502B6"/>
    <w:rsid w:val="00A51354"/>
    <w:rsid w:val="00A5319B"/>
    <w:rsid w:val="00A57114"/>
    <w:rsid w:val="00A60CDC"/>
    <w:rsid w:val="00A61444"/>
    <w:rsid w:val="00A61C80"/>
    <w:rsid w:val="00A6218F"/>
    <w:rsid w:val="00A65DCC"/>
    <w:rsid w:val="00A668D3"/>
    <w:rsid w:val="00A72CD9"/>
    <w:rsid w:val="00A74127"/>
    <w:rsid w:val="00A74DC2"/>
    <w:rsid w:val="00A76118"/>
    <w:rsid w:val="00A769A5"/>
    <w:rsid w:val="00A76D0F"/>
    <w:rsid w:val="00A81F68"/>
    <w:rsid w:val="00A862EB"/>
    <w:rsid w:val="00A865D1"/>
    <w:rsid w:val="00A8682F"/>
    <w:rsid w:val="00A87610"/>
    <w:rsid w:val="00A879CF"/>
    <w:rsid w:val="00A91D5B"/>
    <w:rsid w:val="00A934B1"/>
    <w:rsid w:val="00A97478"/>
    <w:rsid w:val="00AA04B8"/>
    <w:rsid w:val="00AA0BC8"/>
    <w:rsid w:val="00AA2285"/>
    <w:rsid w:val="00AA44CA"/>
    <w:rsid w:val="00AB01B9"/>
    <w:rsid w:val="00AB0B81"/>
    <w:rsid w:val="00AB3D78"/>
    <w:rsid w:val="00AB428F"/>
    <w:rsid w:val="00AB59C3"/>
    <w:rsid w:val="00AB742A"/>
    <w:rsid w:val="00AC33A3"/>
    <w:rsid w:val="00AC4625"/>
    <w:rsid w:val="00AC4A35"/>
    <w:rsid w:val="00AC4E68"/>
    <w:rsid w:val="00AC51BF"/>
    <w:rsid w:val="00AD0112"/>
    <w:rsid w:val="00AE1479"/>
    <w:rsid w:val="00AE3470"/>
    <w:rsid w:val="00AE7049"/>
    <w:rsid w:val="00AE7541"/>
    <w:rsid w:val="00AE7A58"/>
    <w:rsid w:val="00AF0266"/>
    <w:rsid w:val="00AF180D"/>
    <w:rsid w:val="00AF2A80"/>
    <w:rsid w:val="00AF460E"/>
    <w:rsid w:val="00B01D16"/>
    <w:rsid w:val="00B07DEF"/>
    <w:rsid w:val="00B106D0"/>
    <w:rsid w:val="00B129D2"/>
    <w:rsid w:val="00B149AD"/>
    <w:rsid w:val="00B16F73"/>
    <w:rsid w:val="00B17517"/>
    <w:rsid w:val="00B20487"/>
    <w:rsid w:val="00B2099A"/>
    <w:rsid w:val="00B22EB7"/>
    <w:rsid w:val="00B23EDE"/>
    <w:rsid w:val="00B24EE5"/>
    <w:rsid w:val="00B33877"/>
    <w:rsid w:val="00B340F1"/>
    <w:rsid w:val="00B345A0"/>
    <w:rsid w:val="00B3460C"/>
    <w:rsid w:val="00B3519D"/>
    <w:rsid w:val="00B35A15"/>
    <w:rsid w:val="00B36111"/>
    <w:rsid w:val="00B403DA"/>
    <w:rsid w:val="00B44340"/>
    <w:rsid w:val="00B4570D"/>
    <w:rsid w:val="00B46686"/>
    <w:rsid w:val="00B47F7A"/>
    <w:rsid w:val="00B53887"/>
    <w:rsid w:val="00B60048"/>
    <w:rsid w:val="00B61450"/>
    <w:rsid w:val="00B63862"/>
    <w:rsid w:val="00B63B1F"/>
    <w:rsid w:val="00B656EE"/>
    <w:rsid w:val="00B657B6"/>
    <w:rsid w:val="00B70A8C"/>
    <w:rsid w:val="00B720CF"/>
    <w:rsid w:val="00B72AC6"/>
    <w:rsid w:val="00B749D8"/>
    <w:rsid w:val="00B76F48"/>
    <w:rsid w:val="00B85578"/>
    <w:rsid w:val="00B8675D"/>
    <w:rsid w:val="00B8692B"/>
    <w:rsid w:val="00B876E2"/>
    <w:rsid w:val="00B90A7B"/>
    <w:rsid w:val="00B96BF9"/>
    <w:rsid w:val="00BA1737"/>
    <w:rsid w:val="00BA4122"/>
    <w:rsid w:val="00BB1A27"/>
    <w:rsid w:val="00BB1E29"/>
    <w:rsid w:val="00BB5414"/>
    <w:rsid w:val="00BB5D89"/>
    <w:rsid w:val="00BB6402"/>
    <w:rsid w:val="00BC0554"/>
    <w:rsid w:val="00BC2CE7"/>
    <w:rsid w:val="00BC5623"/>
    <w:rsid w:val="00BC6C0F"/>
    <w:rsid w:val="00BC77E1"/>
    <w:rsid w:val="00BD017A"/>
    <w:rsid w:val="00BD06CD"/>
    <w:rsid w:val="00BD1DF9"/>
    <w:rsid w:val="00BD7D80"/>
    <w:rsid w:val="00BE48CE"/>
    <w:rsid w:val="00BE501D"/>
    <w:rsid w:val="00BF255C"/>
    <w:rsid w:val="00BF2886"/>
    <w:rsid w:val="00BF3353"/>
    <w:rsid w:val="00BF5183"/>
    <w:rsid w:val="00C01ACA"/>
    <w:rsid w:val="00C01B3E"/>
    <w:rsid w:val="00C02387"/>
    <w:rsid w:val="00C025B0"/>
    <w:rsid w:val="00C027A9"/>
    <w:rsid w:val="00C0582D"/>
    <w:rsid w:val="00C1315D"/>
    <w:rsid w:val="00C16857"/>
    <w:rsid w:val="00C16DFF"/>
    <w:rsid w:val="00C1718F"/>
    <w:rsid w:val="00C17749"/>
    <w:rsid w:val="00C200C6"/>
    <w:rsid w:val="00C25D00"/>
    <w:rsid w:val="00C33365"/>
    <w:rsid w:val="00C333E3"/>
    <w:rsid w:val="00C33E92"/>
    <w:rsid w:val="00C40FE9"/>
    <w:rsid w:val="00C46D71"/>
    <w:rsid w:val="00C55141"/>
    <w:rsid w:val="00C55EF7"/>
    <w:rsid w:val="00C613F1"/>
    <w:rsid w:val="00C6189E"/>
    <w:rsid w:val="00C62287"/>
    <w:rsid w:val="00C63351"/>
    <w:rsid w:val="00C646DD"/>
    <w:rsid w:val="00C65310"/>
    <w:rsid w:val="00C653F0"/>
    <w:rsid w:val="00C65B83"/>
    <w:rsid w:val="00C65F61"/>
    <w:rsid w:val="00C721AD"/>
    <w:rsid w:val="00C816AB"/>
    <w:rsid w:val="00C8266E"/>
    <w:rsid w:val="00C82949"/>
    <w:rsid w:val="00C853F6"/>
    <w:rsid w:val="00C8778B"/>
    <w:rsid w:val="00C93299"/>
    <w:rsid w:val="00C94919"/>
    <w:rsid w:val="00C96EBD"/>
    <w:rsid w:val="00CA1CB0"/>
    <w:rsid w:val="00CA6E28"/>
    <w:rsid w:val="00CA7DF3"/>
    <w:rsid w:val="00CB54F0"/>
    <w:rsid w:val="00CC06A6"/>
    <w:rsid w:val="00CC23DA"/>
    <w:rsid w:val="00CC6D17"/>
    <w:rsid w:val="00CC6F78"/>
    <w:rsid w:val="00CC7E93"/>
    <w:rsid w:val="00CD06A7"/>
    <w:rsid w:val="00CD1F26"/>
    <w:rsid w:val="00CD7654"/>
    <w:rsid w:val="00CE29B9"/>
    <w:rsid w:val="00CE5028"/>
    <w:rsid w:val="00CE653A"/>
    <w:rsid w:val="00CE7B26"/>
    <w:rsid w:val="00CF1924"/>
    <w:rsid w:val="00CF2418"/>
    <w:rsid w:val="00CF3CEE"/>
    <w:rsid w:val="00CF7958"/>
    <w:rsid w:val="00D00047"/>
    <w:rsid w:val="00D00108"/>
    <w:rsid w:val="00D019B5"/>
    <w:rsid w:val="00D01E7B"/>
    <w:rsid w:val="00D04603"/>
    <w:rsid w:val="00D059F8"/>
    <w:rsid w:val="00D060AD"/>
    <w:rsid w:val="00D07FE5"/>
    <w:rsid w:val="00D120C2"/>
    <w:rsid w:val="00D175D6"/>
    <w:rsid w:val="00D176A7"/>
    <w:rsid w:val="00D24FDE"/>
    <w:rsid w:val="00D25687"/>
    <w:rsid w:val="00D26473"/>
    <w:rsid w:val="00D30B82"/>
    <w:rsid w:val="00D31919"/>
    <w:rsid w:val="00D33B9F"/>
    <w:rsid w:val="00D33F80"/>
    <w:rsid w:val="00D3419F"/>
    <w:rsid w:val="00D34AAA"/>
    <w:rsid w:val="00D3530C"/>
    <w:rsid w:val="00D3582A"/>
    <w:rsid w:val="00D37124"/>
    <w:rsid w:val="00D40EBA"/>
    <w:rsid w:val="00D41659"/>
    <w:rsid w:val="00D4270D"/>
    <w:rsid w:val="00D4508B"/>
    <w:rsid w:val="00D453D4"/>
    <w:rsid w:val="00D473CF"/>
    <w:rsid w:val="00D50648"/>
    <w:rsid w:val="00D51BED"/>
    <w:rsid w:val="00D543A7"/>
    <w:rsid w:val="00D549EC"/>
    <w:rsid w:val="00D54E19"/>
    <w:rsid w:val="00D5721A"/>
    <w:rsid w:val="00D57D8E"/>
    <w:rsid w:val="00D6062C"/>
    <w:rsid w:val="00D672D9"/>
    <w:rsid w:val="00D6793C"/>
    <w:rsid w:val="00D707F5"/>
    <w:rsid w:val="00D71B5D"/>
    <w:rsid w:val="00D71EE2"/>
    <w:rsid w:val="00D736FA"/>
    <w:rsid w:val="00D807BD"/>
    <w:rsid w:val="00D81CDF"/>
    <w:rsid w:val="00D83623"/>
    <w:rsid w:val="00D87FB3"/>
    <w:rsid w:val="00D92F27"/>
    <w:rsid w:val="00D9572E"/>
    <w:rsid w:val="00D96229"/>
    <w:rsid w:val="00D96F2D"/>
    <w:rsid w:val="00D97571"/>
    <w:rsid w:val="00DA050C"/>
    <w:rsid w:val="00DA200B"/>
    <w:rsid w:val="00DB18EF"/>
    <w:rsid w:val="00DB336A"/>
    <w:rsid w:val="00DB7CA3"/>
    <w:rsid w:val="00DC0EE7"/>
    <w:rsid w:val="00DC3530"/>
    <w:rsid w:val="00DC622A"/>
    <w:rsid w:val="00DC75F0"/>
    <w:rsid w:val="00DD0F01"/>
    <w:rsid w:val="00DD1E89"/>
    <w:rsid w:val="00DD2AA0"/>
    <w:rsid w:val="00DD4A58"/>
    <w:rsid w:val="00DD53CE"/>
    <w:rsid w:val="00DD76BE"/>
    <w:rsid w:val="00DD7BB0"/>
    <w:rsid w:val="00DD7FE7"/>
    <w:rsid w:val="00DE0EA2"/>
    <w:rsid w:val="00DE53B1"/>
    <w:rsid w:val="00DF1DA9"/>
    <w:rsid w:val="00DF3A11"/>
    <w:rsid w:val="00DF572A"/>
    <w:rsid w:val="00DF63F3"/>
    <w:rsid w:val="00E03065"/>
    <w:rsid w:val="00E0528C"/>
    <w:rsid w:val="00E055E4"/>
    <w:rsid w:val="00E0644F"/>
    <w:rsid w:val="00E10B25"/>
    <w:rsid w:val="00E11568"/>
    <w:rsid w:val="00E1306D"/>
    <w:rsid w:val="00E15F46"/>
    <w:rsid w:val="00E20816"/>
    <w:rsid w:val="00E209E6"/>
    <w:rsid w:val="00E2247D"/>
    <w:rsid w:val="00E22EEB"/>
    <w:rsid w:val="00E27413"/>
    <w:rsid w:val="00E306C2"/>
    <w:rsid w:val="00E30905"/>
    <w:rsid w:val="00E31BA4"/>
    <w:rsid w:val="00E41881"/>
    <w:rsid w:val="00E45A44"/>
    <w:rsid w:val="00E470AF"/>
    <w:rsid w:val="00E50089"/>
    <w:rsid w:val="00E55242"/>
    <w:rsid w:val="00E606BC"/>
    <w:rsid w:val="00E60EC4"/>
    <w:rsid w:val="00E629F1"/>
    <w:rsid w:val="00E65E10"/>
    <w:rsid w:val="00E754A5"/>
    <w:rsid w:val="00E77B38"/>
    <w:rsid w:val="00E8011F"/>
    <w:rsid w:val="00E801A6"/>
    <w:rsid w:val="00E82C03"/>
    <w:rsid w:val="00E85DBE"/>
    <w:rsid w:val="00E861C5"/>
    <w:rsid w:val="00E90312"/>
    <w:rsid w:val="00E91A8B"/>
    <w:rsid w:val="00E91ABF"/>
    <w:rsid w:val="00E97557"/>
    <w:rsid w:val="00EA3DCE"/>
    <w:rsid w:val="00EB3B1A"/>
    <w:rsid w:val="00EB5E36"/>
    <w:rsid w:val="00EB62A8"/>
    <w:rsid w:val="00EB6AAD"/>
    <w:rsid w:val="00EC0A4E"/>
    <w:rsid w:val="00EC153B"/>
    <w:rsid w:val="00EC23DB"/>
    <w:rsid w:val="00EC547B"/>
    <w:rsid w:val="00EC580F"/>
    <w:rsid w:val="00EC6C89"/>
    <w:rsid w:val="00ED04D9"/>
    <w:rsid w:val="00EE275C"/>
    <w:rsid w:val="00EF072E"/>
    <w:rsid w:val="00EF442D"/>
    <w:rsid w:val="00EF6883"/>
    <w:rsid w:val="00EF7651"/>
    <w:rsid w:val="00F00501"/>
    <w:rsid w:val="00F016BE"/>
    <w:rsid w:val="00F0332E"/>
    <w:rsid w:val="00F04707"/>
    <w:rsid w:val="00F05CEA"/>
    <w:rsid w:val="00F06F12"/>
    <w:rsid w:val="00F11324"/>
    <w:rsid w:val="00F12F7D"/>
    <w:rsid w:val="00F131C7"/>
    <w:rsid w:val="00F13D86"/>
    <w:rsid w:val="00F146ED"/>
    <w:rsid w:val="00F15735"/>
    <w:rsid w:val="00F17653"/>
    <w:rsid w:val="00F21C60"/>
    <w:rsid w:val="00F229F2"/>
    <w:rsid w:val="00F232B2"/>
    <w:rsid w:val="00F2396E"/>
    <w:rsid w:val="00F23A21"/>
    <w:rsid w:val="00F3114F"/>
    <w:rsid w:val="00F3538B"/>
    <w:rsid w:val="00F40992"/>
    <w:rsid w:val="00F4398E"/>
    <w:rsid w:val="00F44FB8"/>
    <w:rsid w:val="00F5439F"/>
    <w:rsid w:val="00F5513A"/>
    <w:rsid w:val="00F559B0"/>
    <w:rsid w:val="00F569A8"/>
    <w:rsid w:val="00F617A5"/>
    <w:rsid w:val="00F629CE"/>
    <w:rsid w:val="00F66C71"/>
    <w:rsid w:val="00F672A6"/>
    <w:rsid w:val="00F7356F"/>
    <w:rsid w:val="00F74911"/>
    <w:rsid w:val="00F802BD"/>
    <w:rsid w:val="00F81304"/>
    <w:rsid w:val="00F83BD5"/>
    <w:rsid w:val="00F8752C"/>
    <w:rsid w:val="00F90F3D"/>
    <w:rsid w:val="00F91BE6"/>
    <w:rsid w:val="00F93E5E"/>
    <w:rsid w:val="00F93EAC"/>
    <w:rsid w:val="00FA1462"/>
    <w:rsid w:val="00FA2CD5"/>
    <w:rsid w:val="00FA480A"/>
    <w:rsid w:val="00FA6BD2"/>
    <w:rsid w:val="00FA74A5"/>
    <w:rsid w:val="00FA76C5"/>
    <w:rsid w:val="00FB084B"/>
    <w:rsid w:val="00FB09FC"/>
    <w:rsid w:val="00FB48AD"/>
    <w:rsid w:val="00FC3883"/>
    <w:rsid w:val="00FC5E83"/>
    <w:rsid w:val="00FC7BC6"/>
    <w:rsid w:val="00FC7C48"/>
    <w:rsid w:val="00FD029B"/>
    <w:rsid w:val="00FD0ED8"/>
    <w:rsid w:val="00FD1112"/>
    <w:rsid w:val="00FD1AA3"/>
    <w:rsid w:val="00FD2664"/>
    <w:rsid w:val="00FD2B63"/>
    <w:rsid w:val="00FD3110"/>
    <w:rsid w:val="00FD663A"/>
    <w:rsid w:val="00FD7783"/>
    <w:rsid w:val="00FE0F4A"/>
    <w:rsid w:val="00FE1E66"/>
    <w:rsid w:val="00FE216A"/>
    <w:rsid w:val="00FE3199"/>
    <w:rsid w:val="00FE4389"/>
    <w:rsid w:val="00FE591A"/>
    <w:rsid w:val="00FF02FA"/>
    <w:rsid w:val="00FF66D7"/>
    <w:rsid w:val="00FF691A"/>
    <w:rsid w:val="00FF69D3"/>
    <w:rsid w:val="00FF6C8F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521E7"/>
  <w15:docId w15:val="{37F523F8-403B-4251-B3BE-8F89D7F2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8B"/>
    <w:rPr>
      <w:color w:val="000000"/>
      <w:sz w:val="28"/>
      <w:szCs w:val="18"/>
    </w:rPr>
  </w:style>
  <w:style w:type="paragraph" w:styleId="10">
    <w:name w:val="heading 1"/>
    <w:basedOn w:val="a"/>
    <w:next w:val="a"/>
    <w:link w:val="11"/>
    <w:qFormat/>
    <w:rsid w:val="005E0445"/>
    <w:pPr>
      <w:keepNext/>
      <w:outlineLvl w:val="0"/>
    </w:pPr>
    <w:rPr>
      <w:color w:val="auto"/>
      <w:szCs w:val="24"/>
    </w:rPr>
  </w:style>
  <w:style w:type="paragraph" w:styleId="2">
    <w:name w:val="heading 2"/>
    <w:basedOn w:val="a"/>
    <w:next w:val="a"/>
    <w:link w:val="20"/>
    <w:qFormat/>
    <w:rsid w:val="00BF3353"/>
    <w:pPr>
      <w:keepNext/>
      <w:jc w:val="center"/>
      <w:outlineLvl w:val="1"/>
    </w:pPr>
    <w:rPr>
      <w:rFonts w:eastAsia="Arial Unicode MS"/>
      <w:color w:val="auto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81C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470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044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E0445"/>
    <w:pPr>
      <w:tabs>
        <w:tab w:val="center" w:pos="4677"/>
        <w:tab w:val="right" w:pos="9355"/>
      </w:tabs>
    </w:pPr>
  </w:style>
  <w:style w:type="character" w:styleId="a7">
    <w:name w:val="Hyperlink"/>
    <w:rsid w:val="005E0445"/>
    <w:rPr>
      <w:color w:val="0000FF"/>
      <w:u w:val="single"/>
    </w:rPr>
  </w:style>
  <w:style w:type="character" w:styleId="a8">
    <w:name w:val="FollowedHyperlink"/>
    <w:rsid w:val="005E0445"/>
    <w:rPr>
      <w:color w:val="800080"/>
      <w:u w:val="single"/>
    </w:rPr>
  </w:style>
  <w:style w:type="paragraph" w:styleId="a9">
    <w:name w:val="Body Text Indent"/>
    <w:basedOn w:val="a"/>
    <w:link w:val="aa"/>
    <w:rsid w:val="005E0445"/>
    <w:pPr>
      <w:spacing w:line="360" w:lineRule="auto"/>
      <w:ind w:firstLine="709"/>
    </w:pPr>
    <w:rPr>
      <w:color w:val="auto"/>
      <w:sz w:val="24"/>
      <w:szCs w:val="24"/>
    </w:rPr>
  </w:style>
  <w:style w:type="paragraph" w:styleId="21">
    <w:name w:val="Body Text Indent 2"/>
    <w:basedOn w:val="a"/>
    <w:rsid w:val="005E0445"/>
    <w:pPr>
      <w:ind w:left="-57" w:firstLine="709"/>
      <w:jc w:val="both"/>
    </w:pPr>
    <w:rPr>
      <w:szCs w:val="28"/>
    </w:rPr>
  </w:style>
  <w:style w:type="table" w:styleId="ab">
    <w:name w:val="Table Grid"/>
    <w:basedOn w:val="a1"/>
    <w:rsid w:val="0033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5F412B"/>
    <w:rPr>
      <w:color w:val="000000"/>
      <w:sz w:val="28"/>
      <w:szCs w:val="18"/>
    </w:rPr>
  </w:style>
  <w:style w:type="paragraph" w:styleId="ac">
    <w:name w:val="Balloon Text"/>
    <w:basedOn w:val="a"/>
    <w:link w:val="ad"/>
    <w:rsid w:val="005F412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F412B"/>
    <w:rPr>
      <w:rFonts w:ascii="Tahoma" w:hAnsi="Tahoma" w:cs="Tahoma"/>
      <w:color w:val="000000"/>
      <w:sz w:val="16"/>
      <w:szCs w:val="16"/>
    </w:rPr>
  </w:style>
  <w:style w:type="character" w:customStyle="1" w:styleId="a4">
    <w:name w:val="Верхний колонтитул Знак"/>
    <w:link w:val="a3"/>
    <w:locked/>
    <w:rsid w:val="006E3032"/>
    <w:rPr>
      <w:color w:val="000000"/>
      <w:sz w:val="28"/>
      <w:szCs w:val="18"/>
    </w:rPr>
  </w:style>
  <w:style w:type="character" w:customStyle="1" w:styleId="FontStyle24">
    <w:name w:val="Font Style24"/>
    <w:uiPriority w:val="99"/>
    <w:rsid w:val="006E3032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6E3032"/>
    <w:pPr>
      <w:spacing w:after="120"/>
    </w:pPr>
  </w:style>
  <w:style w:type="character" w:customStyle="1" w:styleId="af">
    <w:name w:val="Основной текст Знак"/>
    <w:link w:val="ae"/>
    <w:uiPriority w:val="99"/>
    <w:rsid w:val="006E3032"/>
    <w:rPr>
      <w:color w:val="000000"/>
      <w:sz w:val="28"/>
      <w:szCs w:val="18"/>
    </w:rPr>
  </w:style>
  <w:style w:type="character" w:customStyle="1" w:styleId="FontStyle21">
    <w:name w:val="Font Style21"/>
    <w:uiPriority w:val="99"/>
    <w:rsid w:val="0073447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7344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73447E"/>
    <w:pPr>
      <w:widowControl w:val="0"/>
      <w:autoSpaceDE w:val="0"/>
      <w:autoSpaceDN w:val="0"/>
      <w:adjustRightInd w:val="0"/>
      <w:spacing w:line="326" w:lineRule="exact"/>
      <w:ind w:firstLine="725"/>
      <w:jc w:val="both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D71B5D"/>
  </w:style>
  <w:style w:type="character" w:customStyle="1" w:styleId="object">
    <w:name w:val="object"/>
    <w:rsid w:val="00D71B5D"/>
  </w:style>
  <w:style w:type="paragraph" w:styleId="af0">
    <w:name w:val="Normal (Web)"/>
    <w:basedOn w:val="a"/>
    <w:uiPriority w:val="99"/>
    <w:unhideWhenUsed/>
    <w:rsid w:val="00CF3CE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D707F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D707F5"/>
    <w:rPr>
      <w:rFonts w:ascii="Times New Roman" w:hAnsi="Times New Roman" w:cs="Times New Roman"/>
      <w:smallCaps/>
      <w:spacing w:val="10"/>
      <w:sz w:val="26"/>
      <w:szCs w:val="26"/>
    </w:rPr>
  </w:style>
  <w:style w:type="paragraph" w:customStyle="1" w:styleId="Style4">
    <w:name w:val="Style4"/>
    <w:basedOn w:val="a"/>
    <w:uiPriority w:val="99"/>
    <w:rsid w:val="00016C51"/>
    <w:pPr>
      <w:widowControl w:val="0"/>
      <w:autoSpaceDE w:val="0"/>
      <w:autoSpaceDN w:val="0"/>
      <w:adjustRightInd w:val="0"/>
      <w:spacing w:line="317" w:lineRule="exact"/>
      <w:jc w:val="both"/>
    </w:pPr>
    <w:rPr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016C51"/>
    <w:pPr>
      <w:widowControl w:val="0"/>
      <w:autoSpaceDE w:val="0"/>
      <w:autoSpaceDN w:val="0"/>
      <w:adjustRightInd w:val="0"/>
      <w:spacing w:line="317" w:lineRule="exact"/>
      <w:ind w:firstLine="565"/>
      <w:jc w:val="both"/>
    </w:pPr>
    <w:rPr>
      <w:color w:val="auto"/>
      <w:sz w:val="24"/>
      <w:szCs w:val="24"/>
    </w:rPr>
  </w:style>
  <w:style w:type="character" w:customStyle="1" w:styleId="FontStyle25">
    <w:name w:val="Font Style25"/>
    <w:uiPriority w:val="99"/>
    <w:rsid w:val="00016C5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D24FDE"/>
    <w:pPr>
      <w:widowControl w:val="0"/>
      <w:autoSpaceDE w:val="0"/>
      <w:autoSpaceDN w:val="0"/>
      <w:adjustRightInd w:val="0"/>
      <w:spacing w:line="317" w:lineRule="exact"/>
      <w:ind w:firstLine="558"/>
      <w:jc w:val="both"/>
    </w:pPr>
    <w:rPr>
      <w:color w:val="auto"/>
      <w:sz w:val="24"/>
      <w:szCs w:val="24"/>
    </w:rPr>
  </w:style>
  <w:style w:type="character" w:customStyle="1" w:styleId="FontStyle26">
    <w:name w:val="Font Style26"/>
    <w:uiPriority w:val="99"/>
    <w:rsid w:val="00D672D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uiPriority w:val="99"/>
    <w:rsid w:val="00E30905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0">
    <w:name w:val="Style10"/>
    <w:basedOn w:val="a"/>
    <w:uiPriority w:val="99"/>
    <w:rsid w:val="004F71DD"/>
    <w:pPr>
      <w:widowControl w:val="0"/>
      <w:autoSpaceDE w:val="0"/>
      <w:autoSpaceDN w:val="0"/>
      <w:adjustRightInd w:val="0"/>
      <w:spacing w:line="325" w:lineRule="exact"/>
      <w:ind w:firstLine="425"/>
      <w:jc w:val="both"/>
    </w:pPr>
    <w:rPr>
      <w:color w:val="auto"/>
      <w:sz w:val="24"/>
      <w:szCs w:val="24"/>
    </w:rPr>
  </w:style>
  <w:style w:type="character" w:customStyle="1" w:styleId="FontStyle18">
    <w:name w:val="Font Style18"/>
    <w:uiPriority w:val="99"/>
    <w:rsid w:val="004F71DD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link w:val="6"/>
    <w:rsid w:val="001470F9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30">
    <w:name w:val="Заголовок 3 Знак"/>
    <w:link w:val="3"/>
    <w:rsid w:val="00D81CD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E03065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color w:val="auto"/>
      <w:sz w:val="24"/>
      <w:szCs w:val="24"/>
    </w:rPr>
  </w:style>
  <w:style w:type="paragraph" w:styleId="61">
    <w:name w:val="index 6"/>
    <w:basedOn w:val="a"/>
    <w:next w:val="a"/>
    <w:autoRedefine/>
    <w:rsid w:val="00CA6E28"/>
    <w:pPr>
      <w:suppressAutoHyphens/>
      <w:ind w:left="1200" w:hanging="200"/>
      <w:jc w:val="both"/>
    </w:pPr>
    <w:rPr>
      <w:rFonts w:ascii="Arial" w:hAnsi="Arial"/>
      <w:color w:val="auto"/>
      <w:sz w:val="24"/>
      <w:szCs w:val="20"/>
    </w:rPr>
  </w:style>
  <w:style w:type="character" w:customStyle="1" w:styleId="FontStyle31">
    <w:name w:val="Font Style31"/>
    <w:uiPriority w:val="99"/>
    <w:rsid w:val="00D175D6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D175D6"/>
    <w:pPr>
      <w:widowControl w:val="0"/>
      <w:autoSpaceDE w:val="0"/>
      <w:autoSpaceDN w:val="0"/>
      <w:adjustRightInd w:val="0"/>
      <w:spacing w:line="320" w:lineRule="exact"/>
      <w:ind w:firstLine="569"/>
      <w:jc w:val="both"/>
    </w:pPr>
    <w:rPr>
      <w:color w:val="auto"/>
      <w:sz w:val="24"/>
      <w:szCs w:val="24"/>
    </w:rPr>
  </w:style>
  <w:style w:type="character" w:customStyle="1" w:styleId="20">
    <w:name w:val="Заголовок 2 Знак"/>
    <w:link w:val="2"/>
    <w:rsid w:val="00BF3353"/>
    <w:rPr>
      <w:rFonts w:eastAsia="Arial Unicode MS"/>
      <w:sz w:val="24"/>
    </w:rPr>
  </w:style>
  <w:style w:type="numbering" w:customStyle="1" w:styleId="12">
    <w:name w:val="Нет списка1"/>
    <w:next w:val="a2"/>
    <w:semiHidden/>
    <w:unhideWhenUsed/>
    <w:rsid w:val="00BF3353"/>
  </w:style>
  <w:style w:type="character" w:customStyle="1" w:styleId="11">
    <w:name w:val="Заголовок 1 Знак"/>
    <w:link w:val="10"/>
    <w:rsid w:val="00BF3353"/>
    <w:rPr>
      <w:sz w:val="28"/>
      <w:szCs w:val="24"/>
    </w:rPr>
  </w:style>
  <w:style w:type="paragraph" w:customStyle="1" w:styleId="af1">
    <w:basedOn w:val="a"/>
    <w:next w:val="af2"/>
    <w:qFormat/>
    <w:rsid w:val="00BF3353"/>
    <w:pPr>
      <w:ind w:left="284" w:right="142" w:firstLine="567"/>
      <w:jc w:val="center"/>
    </w:pPr>
    <w:rPr>
      <w:b/>
      <w:color w:val="auto"/>
      <w:szCs w:val="20"/>
    </w:rPr>
  </w:style>
  <w:style w:type="paragraph" w:styleId="af3">
    <w:name w:val="Subtitle"/>
    <w:basedOn w:val="a"/>
    <w:link w:val="af4"/>
    <w:qFormat/>
    <w:rsid w:val="00BF3353"/>
    <w:pPr>
      <w:ind w:left="284" w:right="142" w:firstLine="567"/>
      <w:jc w:val="center"/>
    </w:pPr>
    <w:rPr>
      <w:b/>
      <w:color w:val="auto"/>
      <w:sz w:val="24"/>
      <w:szCs w:val="20"/>
    </w:rPr>
  </w:style>
  <w:style w:type="character" w:customStyle="1" w:styleId="af4">
    <w:name w:val="Подзаголовок Знак"/>
    <w:link w:val="af3"/>
    <w:rsid w:val="00BF3353"/>
    <w:rPr>
      <w:b/>
      <w:sz w:val="24"/>
    </w:rPr>
  </w:style>
  <w:style w:type="paragraph" w:styleId="af5">
    <w:name w:val="Block Text"/>
    <w:basedOn w:val="a"/>
    <w:rsid w:val="00BF3353"/>
    <w:pPr>
      <w:ind w:left="284" w:right="142" w:firstLine="567"/>
    </w:pPr>
    <w:rPr>
      <w:color w:val="auto"/>
      <w:sz w:val="24"/>
      <w:szCs w:val="20"/>
    </w:rPr>
  </w:style>
  <w:style w:type="paragraph" w:styleId="af6">
    <w:name w:val="Plain Text"/>
    <w:basedOn w:val="a"/>
    <w:link w:val="af7"/>
    <w:rsid w:val="00BF3353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link w:val="af6"/>
    <w:rsid w:val="00BF3353"/>
    <w:rPr>
      <w:rFonts w:ascii="Courier New" w:hAnsi="Courier New"/>
    </w:rPr>
  </w:style>
  <w:style w:type="character" w:styleId="af8">
    <w:name w:val="page number"/>
    <w:rsid w:val="00BF3353"/>
  </w:style>
  <w:style w:type="paragraph" w:styleId="af9">
    <w:name w:val="List Paragraph"/>
    <w:basedOn w:val="a"/>
    <w:uiPriority w:val="34"/>
    <w:qFormat/>
    <w:rsid w:val="00BF3353"/>
    <w:pPr>
      <w:ind w:left="708"/>
    </w:pPr>
    <w:rPr>
      <w:color w:val="auto"/>
      <w:sz w:val="20"/>
      <w:szCs w:val="20"/>
    </w:rPr>
  </w:style>
  <w:style w:type="character" w:customStyle="1" w:styleId="8">
    <w:name w:val="Основной текст (8)_"/>
    <w:link w:val="80"/>
    <w:uiPriority w:val="99"/>
    <w:rsid w:val="00BF3353"/>
    <w:rPr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F3353"/>
    <w:pPr>
      <w:shd w:val="clear" w:color="auto" w:fill="FFFFFF"/>
      <w:spacing w:before="180" w:after="300" w:line="240" w:lineRule="atLeast"/>
    </w:pPr>
    <w:rPr>
      <w:b/>
      <w:bCs/>
      <w:color w:val="auto"/>
      <w:sz w:val="21"/>
      <w:szCs w:val="21"/>
    </w:rPr>
  </w:style>
  <w:style w:type="character" w:customStyle="1" w:styleId="9">
    <w:name w:val="Основной текст (9)_"/>
    <w:link w:val="90"/>
    <w:uiPriority w:val="99"/>
    <w:rsid w:val="00BF3353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F3353"/>
    <w:pPr>
      <w:shd w:val="clear" w:color="auto" w:fill="FFFFFF"/>
      <w:spacing w:before="60" w:line="744" w:lineRule="exact"/>
    </w:pPr>
    <w:rPr>
      <w:color w:val="auto"/>
      <w:sz w:val="13"/>
      <w:szCs w:val="13"/>
    </w:rPr>
  </w:style>
  <w:style w:type="numbering" w:customStyle="1" w:styleId="1">
    <w:name w:val="Стиль1"/>
    <w:rsid w:val="00BF3353"/>
    <w:pPr>
      <w:numPr>
        <w:numId w:val="15"/>
      </w:numPr>
    </w:pPr>
  </w:style>
  <w:style w:type="character" w:customStyle="1" w:styleId="aa">
    <w:name w:val="Основной текст с отступом Знак"/>
    <w:link w:val="a9"/>
    <w:rsid w:val="00BF3353"/>
    <w:rPr>
      <w:sz w:val="24"/>
      <w:szCs w:val="24"/>
    </w:rPr>
  </w:style>
  <w:style w:type="paragraph" w:styleId="af2">
    <w:name w:val="Title"/>
    <w:basedOn w:val="a"/>
    <w:next w:val="a"/>
    <w:link w:val="afa"/>
    <w:uiPriority w:val="10"/>
    <w:qFormat/>
    <w:rsid w:val="00BF3353"/>
    <w:pPr>
      <w:contextualSpacing/>
    </w:pPr>
    <w:rPr>
      <w:rFonts w:ascii="Calibri Light" w:hAnsi="Calibri Light"/>
      <w:color w:val="auto"/>
      <w:spacing w:val="-10"/>
      <w:kern w:val="28"/>
      <w:sz w:val="56"/>
      <w:szCs w:val="56"/>
    </w:rPr>
  </w:style>
  <w:style w:type="character" w:customStyle="1" w:styleId="afa">
    <w:name w:val="Заголовок Знак"/>
    <w:link w:val="af2"/>
    <w:uiPriority w:val="10"/>
    <w:rsid w:val="00BF3353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D1082BE1BFB5F9FADEE8D7641662815526A087DD9C03E7B6285E6B01DA6E0702DA4CD59CC718990EABBBAEB9FD095BDDD0C060D34CC96A6F6194CF1m6gD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valenko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FA70-05A0-4D51-B174-692F95A5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123</TotalTime>
  <Pages>1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БЕЛАРУСКІ ДЗЯРЖАЎНЫ</vt:lpstr>
    </vt:vector>
  </TitlesOfParts>
  <Company>apvt</Company>
  <LinksUpToDate>false</LinksUpToDate>
  <CharactersWithSpaces>28806</CharactersWithSpaces>
  <SharedDoc>false</SharedDoc>
  <HLinks>
    <vt:vector size="24" baseType="variant">
      <vt:variant>
        <vt:i4>720969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1376262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consultantplus://offline/ref=836D1082BE1BFB5F9FADEE8D7641662815526A087DD9C03E7B6285E6B01DA6E0702DA4CD59CC718990EABBBAEB9FD095BDDD0C060D34CC96A6F6194CF1m6gDL</vt:lpwstr>
      </vt:variant>
      <vt:variant>
        <vt:lpwstr/>
      </vt:variant>
      <vt:variant>
        <vt:i4>720969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consultantplus://offline/ref=836D1082BE1BFB5F9FADEE8D7641662815526A087DD9C03E7B6285E6B01DA6E0702DA4CD59CC718990EABBBAEB9FD095BDDD0C060D34CC96A6F6194CF1m6gDL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БЕЛАРУСКІ ДЗЯРЖАЎНЫ</dc:title>
  <dc:subject/>
  <dc:creator>Admin</dc:creator>
  <cp:keywords/>
  <cp:lastModifiedBy>Наумов Денис Сергеевич</cp:lastModifiedBy>
  <cp:revision>15</cp:revision>
  <cp:lastPrinted>2021-11-19T08:38:00Z</cp:lastPrinted>
  <dcterms:created xsi:type="dcterms:W3CDTF">2021-11-19T06:08:00Z</dcterms:created>
  <dcterms:modified xsi:type="dcterms:W3CDTF">2022-04-29T12:38:00Z</dcterms:modified>
</cp:coreProperties>
</file>